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ayout w:type="fixed"/>
        <w:tblLook w:val="04A0"/>
      </w:tblPr>
      <w:tblGrid>
        <w:gridCol w:w="3541"/>
        <w:gridCol w:w="1139"/>
        <w:gridCol w:w="5040"/>
      </w:tblGrid>
      <w:tr w:rsidR="00EB53C6" w:rsidTr="00EB53C6">
        <w:trPr>
          <w:trHeight w:val="3818"/>
        </w:trPr>
        <w:tc>
          <w:tcPr>
            <w:tcW w:w="3541" w:type="dxa"/>
          </w:tcPr>
          <w:p w:rsidR="00EB53C6" w:rsidRDefault="00EB53C6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3C6" w:rsidRDefault="00EB53C6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sz w:val="6"/>
              </w:rPr>
            </w:pPr>
          </w:p>
          <w:p w:rsidR="00EB53C6" w:rsidRDefault="00EB53C6">
            <w:pPr>
              <w:pStyle w:val="a3"/>
              <w:tabs>
                <w:tab w:val="center" w:pos="-1800"/>
              </w:tabs>
              <w:ind w:left="-108" w:right="-62"/>
              <w:jc w:val="center"/>
              <w:rPr>
                <w:b/>
                <w:bCs/>
                <w:sz w:val="21"/>
              </w:rPr>
            </w:pPr>
            <w:r>
              <w:rPr>
                <w:b/>
                <w:sz w:val="21"/>
              </w:rPr>
              <w:t>МИНИСТЕРСТВО</w:t>
            </w:r>
            <w:r>
              <w:rPr>
                <w:b/>
                <w:sz w:val="21"/>
              </w:rPr>
              <w:br/>
              <w:t xml:space="preserve">ОБРАЗОВАНИЯ </w:t>
            </w:r>
            <w:r>
              <w:rPr>
                <w:b/>
                <w:sz w:val="21"/>
              </w:rPr>
              <w:br/>
              <w:t>САРАТОВСКОЙ ОБЛАСТИ</w:t>
            </w:r>
          </w:p>
          <w:p w:rsidR="00EB53C6" w:rsidRDefault="00EB53C6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sz w:val="20"/>
              </w:rPr>
            </w:pPr>
          </w:p>
          <w:p w:rsidR="00EB53C6" w:rsidRDefault="00EB53C6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оляная, </w:t>
            </w:r>
            <w:smartTag w:uri="urn:schemas-microsoft-com:office:smarttags" w:element="metricconverter">
              <w:smartTagPr>
                <w:attr w:name="ProductID" w:val="32, г"/>
              </w:smartTagPr>
              <w:r>
                <w:rPr>
                  <w:rFonts w:ascii="Arial" w:hAnsi="Arial" w:cs="Arial"/>
                  <w:sz w:val="16"/>
                </w:rPr>
                <w:t>32, г</w:t>
              </w:r>
            </w:smartTag>
            <w:r>
              <w:rPr>
                <w:rFonts w:ascii="Arial" w:hAnsi="Arial" w:cs="Arial"/>
                <w:sz w:val="16"/>
              </w:rPr>
              <w:t>.Саратов, 410002</w:t>
            </w:r>
          </w:p>
          <w:p w:rsidR="00EB53C6" w:rsidRDefault="00EB53C6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Тел.: (845-2) 23-06-10; Факс (845-2) 23-03-41          </w:t>
            </w:r>
          </w:p>
          <w:p w:rsidR="00EB53C6" w:rsidRDefault="00EB53C6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rFonts w:ascii="Arial" w:hAnsi="Arial" w:cs="Arial"/>
                <w:sz w:val="12"/>
              </w:rPr>
            </w:pPr>
          </w:p>
          <w:p w:rsidR="00EB53C6" w:rsidRDefault="00EB53C6">
            <w:pPr>
              <w:pStyle w:val="a3"/>
              <w:tabs>
                <w:tab w:val="right" w:pos="-2520"/>
              </w:tabs>
              <w:ind w:left="-108" w:right="-63"/>
              <w:jc w:val="center"/>
              <w:rPr>
                <w:rFonts w:ascii="Arial" w:hAnsi="Arial" w:cs="Arial"/>
                <w:sz w:val="12"/>
              </w:rPr>
            </w:pPr>
          </w:p>
          <w:p w:rsidR="00EB53C6" w:rsidRDefault="005F5529">
            <w:pPr>
              <w:pStyle w:val="a3"/>
              <w:tabs>
                <w:tab w:val="right" w:pos="-2520"/>
                <w:tab w:val="left" w:pos="1512"/>
              </w:tabs>
              <w:spacing w:line="312" w:lineRule="auto"/>
              <w:ind w:left="-108" w:right="-62"/>
              <w:rPr>
                <w:rFonts w:ascii="Arial" w:hAnsi="Arial" w:cs="Arial"/>
                <w:sz w:val="20"/>
              </w:rPr>
            </w:pPr>
            <w:r>
              <w:rPr>
                <w:sz w:val="24"/>
              </w:rPr>
              <w:t xml:space="preserve">       </w:t>
            </w:r>
            <w:r w:rsidRPr="005F5529">
              <w:rPr>
                <w:sz w:val="24"/>
              </w:rPr>
              <w:t>08</w:t>
            </w:r>
            <w:r>
              <w:rPr>
                <w:sz w:val="24"/>
              </w:rPr>
              <w:t xml:space="preserve">.02.2011  </w:t>
            </w:r>
            <w:r w:rsidR="00EB53C6">
              <w:rPr>
                <w:rFonts w:ascii="Arial" w:hAnsi="Arial" w:cs="Arial"/>
                <w:sz w:val="20"/>
              </w:rPr>
              <w:t>№</w:t>
            </w:r>
            <w:r>
              <w:rPr>
                <w:rFonts w:ascii="Arial" w:hAnsi="Arial" w:cs="Arial"/>
                <w:sz w:val="20"/>
              </w:rPr>
              <w:t xml:space="preserve"> 877</w:t>
            </w:r>
          </w:p>
          <w:p w:rsidR="00EB53C6" w:rsidRDefault="00322E78">
            <w:pPr>
              <w:pStyle w:val="a3"/>
              <w:tabs>
                <w:tab w:val="right" w:pos="-2520"/>
              </w:tabs>
              <w:spacing w:line="312" w:lineRule="auto"/>
              <w:ind w:left="-108" w:right="-62"/>
            </w:pPr>
            <w:r>
              <w:pict>
                <v:line id="_x0000_s1028" style="position:absolute;left:0;text-align:left;z-index:251658752" from="38.85pt,11.05pt" to="173.25pt,11.1pt" strokeweight=".25pt"/>
              </w:pict>
            </w:r>
            <w:r w:rsidR="00EB53C6">
              <w:rPr>
                <w:rFonts w:ascii="Arial" w:hAnsi="Arial" w:cs="Arial"/>
                <w:sz w:val="20"/>
              </w:rPr>
              <w:t xml:space="preserve">    на №</w:t>
            </w:r>
          </w:p>
        </w:tc>
        <w:tc>
          <w:tcPr>
            <w:tcW w:w="1139" w:type="dxa"/>
          </w:tcPr>
          <w:p w:rsidR="00EB53C6" w:rsidRDefault="00EB53C6">
            <w:pPr>
              <w:pStyle w:val="a3"/>
              <w:rPr>
                <w:b/>
              </w:rPr>
            </w:pPr>
          </w:p>
          <w:p w:rsidR="00EB53C6" w:rsidRDefault="00EB53C6">
            <w:pPr>
              <w:pStyle w:val="a3"/>
              <w:rPr>
                <w:b/>
              </w:rPr>
            </w:pPr>
          </w:p>
        </w:tc>
        <w:tc>
          <w:tcPr>
            <w:tcW w:w="5040" w:type="dxa"/>
          </w:tcPr>
          <w:p w:rsidR="00EB53C6" w:rsidRDefault="00EB53C6">
            <w:pPr>
              <w:pStyle w:val="a3"/>
              <w:rPr>
                <w:b/>
              </w:rPr>
            </w:pPr>
          </w:p>
          <w:p w:rsidR="00EB53C6" w:rsidRDefault="00EB53C6">
            <w:pPr>
              <w:pStyle w:val="a3"/>
              <w:rPr>
                <w:b/>
              </w:rPr>
            </w:pPr>
          </w:p>
          <w:p w:rsidR="00EB53C6" w:rsidRDefault="00EB53C6">
            <w:pPr>
              <w:pStyle w:val="a3"/>
              <w:rPr>
                <w:b/>
              </w:rPr>
            </w:pPr>
          </w:p>
          <w:p w:rsidR="00EB53C6" w:rsidRDefault="00EB53C6">
            <w:pPr>
              <w:pStyle w:val="a3"/>
              <w:ind w:left="-108"/>
              <w:rPr>
                <w:b/>
              </w:rPr>
            </w:pPr>
          </w:p>
          <w:p w:rsidR="00EB53C6" w:rsidRDefault="00EB53C6">
            <w:pPr>
              <w:pStyle w:val="a3"/>
              <w:ind w:left="-108"/>
              <w:rPr>
                <w:b/>
              </w:rPr>
            </w:pPr>
          </w:p>
          <w:p w:rsidR="00EB53C6" w:rsidRDefault="00EB53C6">
            <w:pPr>
              <w:pStyle w:val="a3"/>
              <w:ind w:left="972"/>
              <w:rPr>
                <w:b/>
              </w:rPr>
            </w:pPr>
            <w:r>
              <w:rPr>
                <w:b/>
                <w:szCs w:val="28"/>
              </w:rPr>
              <w:t>Главам администраций муниципальных районов (городских округов) области</w:t>
            </w:r>
          </w:p>
        </w:tc>
      </w:tr>
    </w:tbl>
    <w:p w:rsidR="00EB53C6" w:rsidRPr="000723E3" w:rsidRDefault="00EB53C6" w:rsidP="00EB53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E3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EB53C6" w:rsidRPr="000030F2" w:rsidRDefault="008D49CD" w:rsidP="000030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области информирует, что </w:t>
      </w:r>
      <w:r w:rsidR="008E72EB">
        <w:rPr>
          <w:rFonts w:ascii="Times New Roman" w:hAnsi="Times New Roman" w:cs="Times New Roman"/>
          <w:sz w:val="28"/>
          <w:szCs w:val="28"/>
        </w:rPr>
        <w:t xml:space="preserve">в целях сохранности пустующих жилых помещений, закрепленных за детьми </w:t>
      </w:r>
      <w:proofErr w:type="gramStart"/>
      <w:r w:rsidR="008E72E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8E72EB">
        <w:rPr>
          <w:rFonts w:ascii="Times New Roman" w:hAnsi="Times New Roman" w:cs="Times New Roman"/>
          <w:sz w:val="28"/>
          <w:szCs w:val="28"/>
        </w:rPr>
        <w:t xml:space="preserve">иротами и детьми, оставшимися без попечения родителей и исключения задолженности за содержание жилых помещений, </w:t>
      </w:r>
      <w:r w:rsidR="00EB53C6" w:rsidRPr="000723E3">
        <w:rPr>
          <w:rFonts w:ascii="Times New Roman" w:hAnsi="Times New Roman" w:cs="Times New Roman"/>
          <w:sz w:val="28"/>
          <w:szCs w:val="28"/>
        </w:rPr>
        <w:t xml:space="preserve">Законом Саратовской </w:t>
      </w:r>
      <w:r w:rsidR="000723E3">
        <w:rPr>
          <w:rFonts w:ascii="Times New Roman" w:hAnsi="Times New Roman" w:cs="Times New Roman"/>
          <w:sz w:val="28"/>
          <w:szCs w:val="28"/>
        </w:rPr>
        <w:t xml:space="preserve">области от 24.12.2010 N 238-ЗСО </w:t>
      </w:r>
      <w:r w:rsidR="000030F2">
        <w:rPr>
          <w:rFonts w:ascii="Times New Roman" w:hAnsi="Times New Roman" w:cs="Times New Roman"/>
          <w:sz w:val="28"/>
          <w:szCs w:val="28"/>
        </w:rPr>
        <w:t xml:space="preserve"> внесены изменения в Закон Саратовской области </w:t>
      </w:r>
      <w:r w:rsidR="000030F2" w:rsidRPr="000030F2">
        <w:rPr>
          <w:rFonts w:ascii="Times New Roman" w:hAnsi="Times New Roman" w:cs="Times New Roman"/>
          <w:sz w:val="28"/>
          <w:szCs w:val="28"/>
        </w:rPr>
        <w:t>от  28.12.2007 г. № 297-ЗСО «О наделении органов местного самоуправления отдельными государственными полномочиями по осуществлению деятельности по опеке и попечи</w:t>
      </w:r>
      <w:r w:rsidR="001814EF">
        <w:rPr>
          <w:rFonts w:ascii="Times New Roman" w:hAnsi="Times New Roman" w:cs="Times New Roman"/>
          <w:sz w:val="28"/>
          <w:szCs w:val="28"/>
        </w:rPr>
        <w:t xml:space="preserve">тельству в Саратовской области», а </w:t>
      </w:r>
      <w:r w:rsidR="000030F2">
        <w:rPr>
          <w:rFonts w:ascii="Times New Roman" w:hAnsi="Times New Roman" w:cs="Times New Roman"/>
          <w:sz w:val="28"/>
          <w:szCs w:val="28"/>
        </w:rPr>
        <w:t xml:space="preserve"> именно,  </w:t>
      </w:r>
      <w:r w:rsidR="000723E3" w:rsidRPr="000030F2">
        <w:rPr>
          <w:rFonts w:ascii="Times New Roman" w:hAnsi="Times New Roman" w:cs="Times New Roman"/>
          <w:sz w:val="28"/>
          <w:szCs w:val="28"/>
        </w:rPr>
        <w:t>введена часть 6.1</w:t>
      </w:r>
      <w:r w:rsidR="00090F71">
        <w:rPr>
          <w:rFonts w:ascii="Times New Roman" w:hAnsi="Times New Roman" w:cs="Times New Roman"/>
          <w:sz w:val="28"/>
          <w:szCs w:val="28"/>
        </w:rPr>
        <w:t xml:space="preserve"> в ст.</w:t>
      </w:r>
      <w:r w:rsidR="008E72EB">
        <w:rPr>
          <w:rFonts w:ascii="Times New Roman" w:hAnsi="Times New Roman" w:cs="Times New Roman"/>
          <w:sz w:val="28"/>
          <w:szCs w:val="28"/>
        </w:rPr>
        <w:t xml:space="preserve"> </w:t>
      </w:r>
      <w:r w:rsidR="00090F71">
        <w:rPr>
          <w:rFonts w:ascii="Times New Roman" w:hAnsi="Times New Roman" w:cs="Times New Roman"/>
          <w:sz w:val="28"/>
          <w:szCs w:val="28"/>
        </w:rPr>
        <w:t>7</w:t>
      </w:r>
      <w:r w:rsidR="004B6620">
        <w:rPr>
          <w:rFonts w:ascii="Times New Roman" w:hAnsi="Times New Roman" w:cs="Times New Roman"/>
          <w:sz w:val="28"/>
          <w:szCs w:val="28"/>
        </w:rPr>
        <w:t>.</w:t>
      </w:r>
    </w:p>
    <w:p w:rsidR="00EB53C6" w:rsidRPr="00733DDB" w:rsidRDefault="00EB53C6" w:rsidP="00EB5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723E3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по сохранению, содержанию (включая плату за жилое помещение и коммунальные услуги, за исключением коммунальных услуг, по которым в соответствии </w:t>
      </w:r>
      <w:r w:rsidRPr="000030F2">
        <w:rPr>
          <w:rFonts w:ascii="Times New Roman" w:hAnsi="Times New Roman" w:cs="Times New Roman"/>
          <w:b/>
          <w:sz w:val="28"/>
          <w:szCs w:val="28"/>
        </w:rPr>
        <w:t>с Правилами предоставления коммунальных услуг гражданам осуществляется</w:t>
      </w:r>
      <w:proofErr w:type="gramEnd"/>
      <w:r w:rsidRPr="00003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30F2">
        <w:rPr>
          <w:rFonts w:ascii="Times New Roman" w:hAnsi="Times New Roman" w:cs="Times New Roman"/>
          <w:b/>
          <w:sz w:val="28"/>
          <w:szCs w:val="28"/>
        </w:rPr>
        <w:t>перерасчет в связи с временным отсутствием потребителя в жилом помещении</w:t>
      </w:r>
      <w:r w:rsidRPr="000723E3">
        <w:rPr>
          <w:rFonts w:ascii="Times New Roman" w:hAnsi="Times New Roman" w:cs="Times New Roman"/>
          <w:sz w:val="28"/>
          <w:szCs w:val="28"/>
        </w:rPr>
        <w:t xml:space="preserve">) и ремонту </w:t>
      </w:r>
      <w:r w:rsidRPr="000030F2">
        <w:rPr>
          <w:rFonts w:ascii="Times New Roman" w:hAnsi="Times New Roman" w:cs="Times New Roman"/>
          <w:b/>
          <w:sz w:val="28"/>
          <w:szCs w:val="28"/>
        </w:rPr>
        <w:t>пустующи</w:t>
      </w:r>
      <w:r w:rsidRPr="000723E3">
        <w:rPr>
          <w:rFonts w:ascii="Times New Roman" w:hAnsi="Times New Roman" w:cs="Times New Roman"/>
          <w:sz w:val="28"/>
          <w:szCs w:val="28"/>
        </w:rPr>
        <w:t xml:space="preserve">х жилых помещений, закрепленных за детьми-сиротами и детьми, оставшимися без попечения родителей, устанавливаются из размеров общей площади </w:t>
      </w:r>
      <w:r w:rsidRPr="000030F2">
        <w:rPr>
          <w:rFonts w:ascii="Times New Roman" w:hAnsi="Times New Roman" w:cs="Times New Roman"/>
          <w:b/>
          <w:sz w:val="28"/>
          <w:szCs w:val="28"/>
        </w:rPr>
        <w:t>пустующих</w:t>
      </w:r>
      <w:r w:rsidRPr="000723E3">
        <w:rPr>
          <w:rFonts w:ascii="Times New Roman" w:hAnsi="Times New Roman" w:cs="Times New Roman"/>
          <w:sz w:val="28"/>
          <w:szCs w:val="28"/>
        </w:rPr>
        <w:t xml:space="preserve"> закрепленных жилых помещений, требующих ремонта </w:t>
      </w:r>
      <w:r w:rsidRPr="008D49CD">
        <w:rPr>
          <w:rFonts w:ascii="Times New Roman" w:hAnsi="Times New Roman" w:cs="Times New Roman"/>
          <w:b/>
          <w:sz w:val="28"/>
          <w:szCs w:val="28"/>
        </w:rPr>
        <w:t>по окончании пребывания детей-сирот, детей, оставшихся без попечения родителей</w:t>
      </w:r>
      <w:r w:rsidRPr="000723E3">
        <w:rPr>
          <w:rFonts w:ascii="Times New Roman" w:hAnsi="Times New Roman" w:cs="Times New Roman"/>
          <w:sz w:val="28"/>
          <w:szCs w:val="28"/>
        </w:rPr>
        <w:t>, в образовательных и иных учреждениях, в том числе в учреждениях социального обслуживания, в приемных семьях, детских</w:t>
      </w:r>
      <w:proofErr w:type="gramEnd"/>
      <w:r w:rsidRPr="00072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3E3">
        <w:rPr>
          <w:rFonts w:ascii="Times New Roman" w:hAnsi="Times New Roman" w:cs="Times New Roman"/>
          <w:sz w:val="28"/>
          <w:szCs w:val="28"/>
        </w:rPr>
        <w:t xml:space="preserve">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свободы, и </w:t>
      </w:r>
      <w:r w:rsidRPr="00733DDB">
        <w:rPr>
          <w:rFonts w:ascii="Times New Roman" w:hAnsi="Times New Roman" w:cs="Times New Roman"/>
          <w:b/>
          <w:sz w:val="28"/>
          <w:szCs w:val="28"/>
        </w:rPr>
        <w:t>из размеров общей площади пустующих закрепленных жилых помещений, исходя из которой осуществляется начисление платы за жилое помещение и коммунальные услуги.</w:t>
      </w:r>
      <w:proofErr w:type="gramEnd"/>
    </w:p>
    <w:p w:rsidR="00EB53C6" w:rsidRPr="000723E3" w:rsidRDefault="00EB53C6" w:rsidP="00EB5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 xml:space="preserve">Сведения о размерах общей площади пустующих закрепленных жилых помещений предоставляются органами местного самоуправления муниципальных районов (городских округов) области по состоянию на 1 мая года, предшествующего планируемому периоду, с последующим уточнением </w:t>
      </w:r>
      <w:r w:rsidRPr="000723E3">
        <w:rPr>
          <w:rFonts w:ascii="Times New Roman" w:hAnsi="Times New Roman" w:cs="Times New Roman"/>
          <w:sz w:val="28"/>
          <w:szCs w:val="28"/>
        </w:rPr>
        <w:lastRenderedPageBreak/>
        <w:t>фактических размеров общей площади закрепленных жилых помещений до 1 декабря текущего финансового года.</w:t>
      </w:r>
    </w:p>
    <w:p w:rsidR="00EB53C6" w:rsidRPr="000723E3" w:rsidRDefault="00EB53C6" w:rsidP="00EB5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Размер расходов устанавливается в расчете на 1 квадратный метр:</w:t>
      </w:r>
    </w:p>
    <w:p w:rsidR="00EB53C6" w:rsidRPr="000723E3" w:rsidRDefault="00EB53C6" w:rsidP="00EB5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28 рублей на 1 квадратный метр в месяц - на сохранение и содержание пустующих жилых помещений;</w:t>
      </w:r>
    </w:p>
    <w:p w:rsidR="00EB53C6" w:rsidRPr="000723E3" w:rsidRDefault="00EB53C6" w:rsidP="00EB5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1500 рублей на 1 квадратный метр - на ремонт пустующих жилых помещений.</w:t>
      </w:r>
    </w:p>
    <w:p w:rsidR="000723E3" w:rsidRDefault="000030F2" w:rsidP="001814E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19 января 2011 года № 41-П в</w:t>
      </w:r>
      <w:r w:rsidR="000723E3" w:rsidRPr="000723E3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ены изменения </w:t>
      </w:r>
      <w:r w:rsidR="000723E3" w:rsidRPr="000723E3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Саратовской области от 30 декабря 2009 года № 694-П </w:t>
      </w:r>
      <w:r w:rsidR="000723E3" w:rsidRPr="000723E3">
        <w:rPr>
          <w:rFonts w:ascii="Times New Roman" w:hAnsi="Times New Roman" w:cs="Times New Roman"/>
          <w:bCs/>
          <w:sz w:val="28"/>
          <w:szCs w:val="28"/>
        </w:rPr>
        <w:t xml:space="preserve">«О порядке предоставления и расходования из областного бюджета 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граждан» </w:t>
      </w:r>
      <w:r w:rsidR="001814EF">
        <w:rPr>
          <w:rFonts w:ascii="Times New Roman" w:hAnsi="Times New Roman" w:cs="Times New Roman"/>
          <w:sz w:val="28"/>
          <w:szCs w:val="28"/>
        </w:rPr>
        <w:t xml:space="preserve"> </w:t>
      </w:r>
      <w:r w:rsidR="004D2563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4D2563">
        <w:rPr>
          <w:rFonts w:ascii="Times New Roman" w:hAnsi="Times New Roman" w:cs="Times New Roman"/>
          <w:sz w:val="28"/>
          <w:szCs w:val="28"/>
        </w:rPr>
        <w:t xml:space="preserve"> с внесенными </w:t>
      </w:r>
      <w:r w:rsidR="00103A25">
        <w:rPr>
          <w:rFonts w:ascii="Times New Roman" w:hAnsi="Times New Roman" w:cs="Times New Roman"/>
          <w:sz w:val="28"/>
          <w:szCs w:val="28"/>
        </w:rPr>
        <w:t xml:space="preserve">в закон, </w:t>
      </w:r>
      <w:r w:rsidR="004D2563">
        <w:rPr>
          <w:rFonts w:ascii="Times New Roman" w:hAnsi="Times New Roman" w:cs="Times New Roman"/>
          <w:sz w:val="28"/>
          <w:szCs w:val="28"/>
        </w:rPr>
        <w:t>изменениями.</w:t>
      </w:r>
    </w:p>
    <w:p w:rsidR="00DF1C85" w:rsidRPr="00DF1C85" w:rsidRDefault="00103A25" w:rsidP="00103A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sub_138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90184" w:rsidRPr="0049018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 xml:space="preserve">ы на сохранение, </w:t>
      </w:r>
      <w:r w:rsidRPr="000723E3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723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емонт пустующих жилых помещений осуществляются</w:t>
      </w:r>
      <w:r w:rsidR="00490184" w:rsidRPr="00490184">
        <w:rPr>
          <w:rFonts w:ascii="Times New Roman" w:hAnsi="Times New Roman" w:cs="Times New Roman"/>
          <w:sz w:val="28"/>
          <w:szCs w:val="28"/>
        </w:rPr>
        <w:t xml:space="preserve"> </w:t>
      </w:r>
      <w:r w:rsidR="00733DDB" w:rsidRPr="00490184">
        <w:rPr>
          <w:rFonts w:ascii="Times New Roman" w:hAnsi="Times New Roman" w:cs="Times New Roman"/>
          <w:sz w:val="28"/>
          <w:szCs w:val="28"/>
        </w:rPr>
        <w:t>в соответствии</w:t>
      </w:r>
      <w:r w:rsidR="00733DDB" w:rsidRPr="00490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DDB" w:rsidRPr="00490184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733DDB" w:rsidRPr="004901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3DDB" w:rsidRPr="00DF1C85">
        <w:rPr>
          <w:rFonts w:ascii="Times New Roman" w:hAnsi="Times New Roman" w:cs="Times New Roman"/>
          <w:sz w:val="28"/>
          <w:szCs w:val="28"/>
        </w:rPr>
        <w:t xml:space="preserve">от </w:t>
      </w:r>
      <w:r w:rsidR="00CD2942">
        <w:rPr>
          <w:rFonts w:ascii="Times New Roman" w:hAnsi="Times New Roman" w:cs="Times New Roman"/>
          <w:sz w:val="28"/>
          <w:szCs w:val="28"/>
        </w:rPr>
        <w:t xml:space="preserve">     </w:t>
      </w:r>
      <w:r w:rsidR="00733DDB" w:rsidRPr="00DF1C85">
        <w:rPr>
          <w:rFonts w:ascii="Times New Roman" w:hAnsi="Times New Roman" w:cs="Times New Roman"/>
          <w:sz w:val="28"/>
          <w:szCs w:val="28"/>
        </w:rPr>
        <w:t>21.07.2005 №</w:t>
      </w:r>
      <w:r w:rsidR="00490184" w:rsidRPr="00DF1C85">
        <w:rPr>
          <w:rFonts w:ascii="Times New Roman" w:hAnsi="Times New Roman" w:cs="Times New Roman"/>
          <w:sz w:val="28"/>
          <w:szCs w:val="28"/>
        </w:rPr>
        <w:t xml:space="preserve"> </w:t>
      </w:r>
      <w:r w:rsidR="00733DDB" w:rsidRPr="00DF1C85">
        <w:rPr>
          <w:rFonts w:ascii="Times New Roman" w:hAnsi="Times New Roman" w:cs="Times New Roman"/>
          <w:sz w:val="28"/>
          <w:szCs w:val="28"/>
        </w:rPr>
        <w:t xml:space="preserve">94 </w:t>
      </w:r>
      <w:r w:rsidR="00733DDB" w:rsidRPr="00490184">
        <w:rPr>
          <w:rFonts w:ascii="Times New Roman" w:hAnsi="Times New Roman" w:cs="Times New Roman"/>
          <w:b/>
          <w:sz w:val="28"/>
          <w:szCs w:val="28"/>
        </w:rPr>
        <w:t xml:space="preserve">«О размещении заказов на поставки товаров, выполнение работ, оказание услуг для государственных </w:t>
      </w:r>
      <w:r w:rsidR="00490184" w:rsidRPr="00490184">
        <w:rPr>
          <w:rFonts w:ascii="Times New Roman" w:hAnsi="Times New Roman" w:cs="Times New Roman"/>
          <w:b/>
          <w:sz w:val="28"/>
          <w:szCs w:val="28"/>
        </w:rPr>
        <w:t xml:space="preserve">и муниципальных </w:t>
      </w:r>
      <w:r w:rsidR="00733DDB" w:rsidRPr="00490184">
        <w:rPr>
          <w:rFonts w:ascii="Times New Roman" w:hAnsi="Times New Roman" w:cs="Times New Roman"/>
          <w:b/>
          <w:sz w:val="28"/>
          <w:szCs w:val="28"/>
        </w:rPr>
        <w:t>нужд</w:t>
      </w:r>
      <w:r w:rsidR="00490184">
        <w:rPr>
          <w:rFonts w:ascii="Times New Roman" w:hAnsi="Times New Roman" w:cs="Times New Roman"/>
          <w:b/>
          <w:sz w:val="28"/>
          <w:szCs w:val="28"/>
        </w:rPr>
        <w:t>»</w:t>
      </w:r>
      <w:r w:rsidR="00DF1C85" w:rsidRPr="00DF1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C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B6620" w:rsidRPr="000030F2">
        <w:rPr>
          <w:rFonts w:ascii="Times New Roman" w:hAnsi="Times New Roman" w:cs="Times New Roman"/>
          <w:b/>
          <w:sz w:val="28"/>
          <w:szCs w:val="28"/>
        </w:rPr>
        <w:t>Правилами предоставления коммунальных услуг гражданам</w:t>
      </w:r>
      <w:r w:rsidR="004B6620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2B73F4">
        <w:rPr>
          <w:rFonts w:ascii="Times New Roman" w:hAnsi="Times New Roman" w:cs="Times New Roman"/>
          <w:bCs/>
          <w:sz w:val="28"/>
          <w:szCs w:val="28"/>
        </w:rPr>
        <w:t>ми</w:t>
      </w:r>
      <w:r w:rsidR="004B6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C85" w:rsidRPr="003F75B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DF1C85">
        <w:rPr>
          <w:rFonts w:ascii="Times New Roman" w:hAnsi="Times New Roman" w:cs="Times New Roman"/>
          <w:bCs/>
          <w:sz w:val="28"/>
          <w:szCs w:val="28"/>
        </w:rPr>
        <w:t>м</w:t>
      </w:r>
      <w:r w:rsidR="00DF1C85" w:rsidRPr="003F75B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</w:t>
      </w:r>
      <w:r w:rsidR="00367436">
        <w:rPr>
          <w:rFonts w:ascii="Times New Roman" w:hAnsi="Times New Roman" w:cs="Times New Roman"/>
          <w:bCs/>
          <w:sz w:val="28"/>
          <w:szCs w:val="28"/>
        </w:rPr>
        <w:t xml:space="preserve">кой Федерации от 23 мая 2006 г. </w:t>
      </w:r>
      <w:r w:rsidR="00DF1C85">
        <w:rPr>
          <w:rFonts w:ascii="Times New Roman" w:hAnsi="Times New Roman" w:cs="Times New Roman"/>
          <w:bCs/>
          <w:sz w:val="28"/>
          <w:szCs w:val="28"/>
        </w:rPr>
        <w:t xml:space="preserve">№ 307 </w:t>
      </w:r>
      <w:r w:rsidR="00DF1C85" w:rsidRPr="00DF1C85">
        <w:rPr>
          <w:rFonts w:ascii="Times New Roman" w:hAnsi="Times New Roman" w:cs="Times New Roman"/>
          <w:b/>
          <w:bCs/>
          <w:sz w:val="28"/>
          <w:szCs w:val="28"/>
        </w:rPr>
        <w:t>«О порядке предоставления коммунальных услуг гражданам»</w:t>
      </w:r>
      <w:proofErr w:type="gramEnd"/>
    </w:p>
    <w:bookmarkEnd w:id="0"/>
    <w:p w:rsidR="00367436" w:rsidRDefault="004D2563" w:rsidP="00DB638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DF1C85">
        <w:rPr>
          <w:rFonts w:ascii="Times New Roman" w:hAnsi="Times New Roman" w:cs="Times New Roman"/>
          <w:sz w:val="28"/>
          <w:szCs w:val="28"/>
        </w:rPr>
        <w:t xml:space="preserve">действие закона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733DDB">
        <w:rPr>
          <w:rFonts w:ascii="Times New Roman" w:hAnsi="Times New Roman" w:cs="Times New Roman"/>
          <w:b/>
          <w:sz w:val="28"/>
          <w:szCs w:val="28"/>
        </w:rPr>
        <w:t>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 (до 18 лет) за исключением ремонта жилых пустующих помещений </w:t>
      </w:r>
      <w:r w:rsidRPr="000723E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3F7A83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0723E3">
        <w:rPr>
          <w:rFonts w:ascii="Times New Roman" w:hAnsi="Times New Roman" w:cs="Times New Roman"/>
          <w:sz w:val="28"/>
          <w:szCs w:val="28"/>
        </w:rPr>
        <w:t>службы в Вооруженных Силах Российской Федерации или по возвращении из учреждений, исполняющих наказание в виде лишения свободы</w:t>
      </w:r>
      <w:r w:rsidR="008E7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36" w:rsidRPr="00367436" w:rsidRDefault="00367436" w:rsidP="003674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7436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Pr="00367436">
        <w:rPr>
          <w:rFonts w:ascii="Times New Roman" w:hAnsi="Times New Roman" w:cs="Times New Roman"/>
          <w:b/>
          <w:sz w:val="28"/>
          <w:szCs w:val="28"/>
        </w:rPr>
        <w:tab/>
      </w:r>
      <w:r w:rsidRPr="00367436">
        <w:rPr>
          <w:rFonts w:ascii="Times New Roman" w:hAnsi="Times New Roman" w:cs="Times New Roman"/>
          <w:b/>
          <w:sz w:val="28"/>
          <w:szCs w:val="28"/>
        </w:rPr>
        <w:tab/>
      </w:r>
      <w:r w:rsidRPr="00367436">
        <w:rPr>
          <w:rFonts w:ascii="Times New Roman" w:hAnsi="Times New Roman" w:cs="Times New Roman"/>
          <w:b/>
          <w:sz w:val="28"/>
          <w:szCs w:val="28"/>
        </w:rPr>
        <w:tab/>
      </w:r>
      <w:r w:rsidR="005601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1228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436">
        <w:rPr>
          <w:rFonts w:ascii="Times New Roman" w:hAnsi="Times New Roman" w:cs="Times New Roman"/>
          <w:b/>
          <w:sz w:val="28"/>
          <w:szCs w:val="28"/>
        </w:rPr>
        <w:tab/>
      </w:r>
      <w:r w:rsidRPr="0036743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436">
        <w:rPr>
          <w:rFonts w:ascii="Times New Roman" w:hAnsi="Times New Roman" w:cs="Times New Roman"/>
          <w:b/>
          <w:sz w:val="28"/>
          <w:szCs w:val="28"/>
        </w:rPr>
        <w:t xml:space="preserve">Г.Н. </w:t>
      </w:r>
      <w:proofErr w:type="spellStart"/>
      <w:r w:rsidRPr="00367436">
        <w:rPr>
          <w:rFonts w:ascii="Times New Roman" w:hAnsi="Times New Roman" w:cs="Times New Roman"/>
          <w:b/>
          <w:sz w:val="28"/>
          <w:szCs w:val="28"/>
        </w:rPr>
        <w:t>Татарков</w:t>
      </w:r>
      <w:proofErr w:type="spellEnd"/>
    </w:p>
    <w:p w:rsidR="000723E3" w:rsidRPr="000723E3" w:rsidRDefault="000723E3" w:rsidP="000723E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367436" w:rsidRDefault="00367436" w:rsidP="00EB53C6"/>
    <w:p w:rsidR="00367436" w:rsidRDefault="00367436" w:rsidP="00EB53C6"/>
    <w:p w:rsidR="00EB53C6" w:rsidRDefault="00EB53C6" w:rsidP="00EB53C6"/>
    <w:p w:rsidR="00EB53C6" w:rsidRPr="00367436" w:rsidRDefault="00EB53C6" w:rsidP="004D2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436">
        <w:rPr>
          <w:rFonts w:ascii="Times New Roman" w:hAnsi="Times New Roman" w:cs="Times New Roman"/>
          <w:sz w:val="20"/>
          <w:szCs w:val="20"/>
        </w:rPr>
        <w:t>Калягина Г.В.</w:t>
      </w:r>
    </w:p>
    <w:p w:rsidR="00043BEE" w:rsidRPr="00367436" w:rsidRDefault="00EB53C6" w:rsidP="004D2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436">
        <w:rPr>
          <w:rFonts w:ascii="Times New Roman" w:hAnsi="Times New Roman" w:cs="Times New Roman"/>
          <w:sz w:val="20"/>
          <w:szCs w:val="20"/>
        </w:rPr>
        <w:t>23-</w:t>
      </w:r>
      <w:r w:rsidR="004D2563" w:rsidRPr="00367436">
        <w:rPr>
          <w:rFonts w:ascii="Times New Roman" w:hAnsi="Times New Roman" w:cs="Times New Roman"/>
          <w:sz w:val="20"/>
          <w:szCs w:val="20"/>
        </w:rPr>
        <w:t>39</w:t>
      </w:r>
      <w:r w:rsidRPr="00367436">
        <w:rPr>
          <w:rFonts w:ascii="Times New Roman" w:hAnsi="Times New Roman" w:cs="Times New Roman"/>
          <w:sz w:val="20"/>
          <w:szCs w:val="20"/>
        </w:rPr>
        <w:t>-</w:t>
      </w:r>
      <w:r w:rsidR="004D2563" w:rsidRPr="00367436">
        <w:rPr>
          <w:rFonts w:ascii="Times New Roman" w:hAnsi="Times New Roman" w:cs="Times New Roman"/>
          <w:sz w:val="20"/>
          <w:szCs w:val="20"/>
        </w:rPr>
        <w:t>25</w:t>
      </w:r>
    </w:p>
    <w:sectPr w:rsidR="00043BEE" w:rsidRPr="00367436" w:rsidSect="0019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3C6"/>
    <w:rsid w:val="000030F2"/>
    <w:rsid w:val="00043BEE"/>
    <w:rsid w:val="000723E3"/>
    <w:rsid w:val="00090F71"/>
    <w:rsid w:val="00103A25"/>
    <w:rsid w:val="001814EF"/>
    <w:rsid w:val="00192A11"/>
    <w:rsid w:val="00231B61"/>
    <w:rsid w:val="002B73F4"/>
    <w:rsid w:val="00322E78"/>
    <w:rsid w:val="00367436"/>
    <w:rsid w:val="003F7A83"/>
    <w:rsid w:val="00490184"/>
    <w:rsid w:val="004B6620"/>
    <w:rsid w:val="004D2563"/>
    <w:rsid w:val="00560133"/>
    <w:rsid w:val="005C110E"/>
    <w:rsid w:val="005F5529"/>
    <w:rsid w:val="0071291B"/>
    <w:rsid w:val="00733DDB"/>
    <w:rsid w:val="00827263"/>
    <w:rsid w:val="0087704D"/>
    <w:rsid w:val="008D49CD"/>
    <w:rsid w:val="008E72EB"/>
    <w:rsid w:val="00A07BD1"/>
    <w:rsid w:val="00CD2942"/>
    <w:rsid w:val="00DB6383"/>
    <w:rsid w:val="00DF1C85"/>
    <w:rsid w:val="00EA3AF6"/>
    <w:rsid w:val="00EB53C6"/>
    <w:rsid w:val="00F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53C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B53C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7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6">
    <w:name w:val="Font Style26"/>
    <w:basedOn w:val="a0"/>
    <w:uiPriority w:val="99"/>
    <w:rsid w:val="000723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g.kalyagina</dc:creator>
  <cp:keywords/>
  <dc:description/>
  <cp:lastModifiedBy>n.jarkova</cp:lastModifiedBy>
  <cp:revision>20</cp:revision>
  <cp:lastPrinted>2011-02-03T12:17:00Z</cp:lastPrinted>
  <dcterms:created xsi:type="dcterms:W3CDTF">2011-02-03T09:03:00Z</dcterms:created>
  <dcterms:modified xsi:type="dcterms:W3CDTF">2011-03-31T08:55:00Z</dcterms:modified>
</cp:coreProperties>
</file>