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51B5C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51B5C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851B5C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51B5C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51B5C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851B5C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B42117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 w:rsidR="00002D38">
        <w:rPr>
          <w:noProof/>
          <w:sz w:val="28"/>
          <w:szCs w:val="28"/>
        </w:rPr>
        <w:pict>
          <v:roundrect id="AutoShape 14" o:spid="_x0000_s1035" style="width:752.05pt;height:51.85pt;visibility:visible;mso-position-horizontal-relative:char;mso-position-vertical-relative:line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002D38" w:rsidRPr="00851B5C" w:rsidRDefault="00002D38" w:rsidP="00EC741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002D38" w:rsidRPr="00002D38" w:rsidRDefault="00002D38" w:rsidP="00002D3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Яковлевского муниципального образования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</w:txbxContent>
            </v:textbox>
            <w10:wrap type="none"/>
            <w10:anchorlock/>
          </v:roundrect>
        </w:pic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  <w:r w:rsidRPr="00851B5C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</w:p>
    <w:p w:rsidR="007B5138" w:rsidRPr="00851B5C" w:rsidRDefault="00002D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</w:t>
      </w:r>
      <w:r w:rsidR="007B5138" w:rsidRPr="00851B5C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="007B5138" w:rsidRPr="00851B5C">
        <w:rPr>
          <w:rFonts w:ascii="PT Astra Serif" w:hAnsi="PT Astra Serif"/>
          <w:color w:val="000000"/>
          <w:sz w:val="28"/>
        </w:rPr>
        <w:t>520,8</w:t>
      </w:r>
      <w:r w:rsidR="007B5138" w:rsidRPr="00851B5C">
        <w:rPr>
          <w:rFonts w:ascii="PT Astra Serif" w:hAnsi="PT Astra Serif"/>
          <w:sz w:val="28"/>
        </w:rPr>
        <w:t xml:space="preserve"> млн.руб. </w:t>
      </w:r>
      <w:r w:rsidR="007B5138" w:rsidRPr="00851B5C">
        <w:rPr>
          <w:rFonts w:ascii="PT Astra Serif" w:hAnsi="PT Astra Serif"/>
          <w:color w:val="000000"/>
          <w:sz w:val="28"/>
        </w:rPr>
        <w:t>и</w:t>
      </w:r>
      <w:r w:rsidR="007B5138" w:rsidRPr="00851B5C">
        <w:rPr>
          <w:rFonts w:ascii="PT Astra Serif" w:hAnsi="PT Astra Serif"/>
          <w:sz w:val="28"/>
        </w:rPr>
        <w:t xml:space="preserve">ли </w:t>
      </w:r>
      <w:r w:rsidR="007B5138" w:rsidRPr="00851B5C">
        <w:rPr>
          <w:rFonts w:ascii="PT Astra Serif" w:hAnsi="PT Astra Serif"/>
          <w:color w:val="000000"/>
          <w:sz w:val="28"/>
        </w:rPr>
        <w:t>114,3</w:t>
      </w:r>
      <w:r w:rsidR="007B5138" w:rsidRPr="00851B5C">
        <w:rPr>
          <w:rFonts w:ascii="PT Astra Serif" w:hAnsi="PT Astra Serif"/>
          <w:sz w:val="28"/>
        </w:rPr>
        <w:t xml:space="preserve">% уровня 2022 года, в 2024 году — </w:t>
      </w:r>
      <w:r w:rsidR="007B5138" w:rsidRPr="00851B5C">
        <w:rPr>
          <w:rFonts w:ascii="PT Astra Serif" w:hAnsi="PT Astra Serif"/>
          <w:color w:val="000000"/>
          <w:sz w:val="28"/>
        </w:rPr>
        <w:t>535,7</w:t>
      </w:r>
      <w:r w:rsidR="007B5138" w:rsidRPr="00851B5C">
        <w:rPr>
          <w:rFonts w:ascii="PT Astra Serif" w:hAnsi="PT Astra Serif"/>
          <w:sz w:val="28"/>
        </w:rPr>
        <w:t xml:space="preserve"> млн.руб. или 102,9% уровня 2023 года, в 2025 году – </w:t>
      </w:r>
      <w:r w:rsidR="007B5138" w:rsidRPr="00851B5C">
        <w:rPr>
          <w:rFonts w:ascii="PT Astra Serif" w:hAnsi="PT Astra Serif"/>
          <w:color w:val="000000"/>
          <w:sz w:val="28"/>
        </w:rPr>
        <w:t>570,1</w:t>
      </w:r>
      <w:r w:rsidR="007B5138" w:rsidRPr="00851B5C">
        <w:rPr>
          <w:rFonts w:ascii="PT Astra Serif" w:hAnsi="PT Astra Serif"/>
          <w:sz w:val="28"/>
        </w:rPr>
        <w:t xml:space="preserve"> млн.руб. или 106,4% уровня 2024 года.</w: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851B5C">
        <w:rPr>
          <w:rFonts w:ascii="PT Astra Serif" w:hAnsi="PT Astra Serif"/>
          <w:sz w:val="28"/>
        </w:rPr>
        <w:t xml:space="preserve">    </w:t>
      </w:r>
      <w:r w:rsidR="00002D38">
        <w:rPr>
          <w:rFonts w:ascii="PT Astra Serif" w:hAnsi="PT Astra Serif"/>
          <w:sz w:val="28"/>
        </w:rPr>
        <w:t xml:space="preserve">  </w:t>
      </w:r>
      <w:r w:rsidRPr="00851B5C">
        <w:rPr>
          <w:rFonts w:ascii="PT Astra Serif" w:hAnsi="PT Astra Serif"/>
          <w:sz w:val="28"/>
        </w:rPr>
        <w:t xml:space="preserve">Оборот розничной торговли в 2023 году увеличится на </w:t>
      </w:r>
      <w:r w:rsidRPr="00851B5C">
        <w:rPr>
          <w:rFonts w:ascii="PT Astra Serif" w:hAnsi="PT Astra Serif"/>
          <w:color w:val="000000"/>
          <w:sz w:val="28"/>
        </w:rPr>
        <w:t>7</w:t>
      </w:r>
      <w:r w:rsidRPr="00851B5C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851B5C">
        <w:rPr>
          <w:rFonts w:ascii="PT Astra Serif" w:hAnsi="PT Astra Serif"/>
          <w:color w:val="000000"/>
          <w:sz w:val="28"/>
        </w:rPr>
        <w:t>130,3</w:t>
      </w:r>
      <w:r w:rsidRPr="00851B5C">
        <w:rPr>
          <w:rFonts w:ascii="PT Astra Serif" w:hAnsi="PT Astra Serif"/>
          <w:sz w:val="28"/>
        </w:rPr>
        <w:t xml:space="preserve"> млн. руб., в 2024 году – </w:t>
      </w:r>
      <w:r w:rsidRPr="00851B5C">
        <w:rPr>
          <w:rFonts w:ascii="PT Astra Serif" w:hAnsi="PT Astra Serif"/>
          <w:color w:val="000000"/>
          <w:sz w:val="28"/>
        </w:rPr>
        <w:t>150,3</w:t>
      </w:r>
      <w:r w:rsidRPr="00851B5C">
        <w:rPr>
          <w:rFonts w:ascii="PT Astra Serif" w:hAnsi="PT Astra Serif"/>
          <w:sz w:val="28"/>
        </w:rPr>
        <w:t xml:space="preserve"> млн.руб. или </w:t>
      </w:r>
      <w:r w:rsidRPr="00851B5C">
        <w:rPr>
          <w:rFonts w:ascii="PT Astra Serif" w:hAnsi="PT Astra Serif"/>
          <w:color w:val="000000"/>
          <w:sz w:val="28"/>
        </w:rPr>
        <w:t>115,3</w:t>
      </w:r>
      <w:r w:rsidRPr="00851B5C">
        <w:rPr>
          <w:rFonts w:ascii="PT Astra Serif" w:hAnsi="PT Astra Serif"/>
          <w:sz w:val="28"/>
        </w:rPr>
        <w:t xml:space="preserve">% уровня 2023 года, в 2025 году – </w:t>
      </w:r>
      <w:r w:rsidRPr="00851B5C">
        <w:rPr>
          <w:rFonts w:ascii="PT Astra Serif" w:hAnsi="PT Astra Serif"/>
          <w:color w:val="000000"/>
          <w:sz w:val="28"/>
        </w:rPr>
        <w:t>160,4</w:t>
      </w:r>
      <w:r w:rsidRPr="00851B5C">
        <w:rPr>
          <w:rFonts w:ascii="PT Astra Serif" w:hAnsi="PT Astra Serif"/>
          <w:sz w:val="28"/>
        </w:rPr>
        <w:t xml:space="preserve"> млн.руб. или 106,7% уровня 2024 года.</w: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851B5C">
        <w:rPr>
          <w:rFonts w:ascii="PT Astra Serif" w:hAnsi="PT Astra Serif"/>
          <w:sz w:val="28"/>
        </w:rPr>
        <w:t xml:space="preserve">   </w:t>
      </w:r>
      <w:r w:rsidR="00002D38">
        <w:rPr>
          <w:rFonts w:ascii="PT Astra Serif" w:hAnsi="PT Astra Serif"/>
          <w:sz w:val="28"/>
        </w:rPr>
        <w:t xml:space="preserve">   </w:t>
      </w:r>
      <w:r w:rsidRPr="00851B5C">
        <w:rPr>
          <w:rFonts w:ascii="PT Astra Serif" w:hAnsi="PT Astra Serif"/>
          <w:sz w:val="28"/>
        </w:rPr>
        <w:t xml:space="preserve"> Организациями общественного питания в 2023 году будет реализовано продукции на </w:t>
      </w:r>
      <w:r w:rsidRPr="00851B5C">
        <w:rPr>
          <w:rFonts w:ascii="PT Astra Serif" w:hAnsi="PT Astra Serif"/>
          <w:color w:val="000000"/>
          <w:sz w:val="28"/>
        </w:rPr>
        <w:t>4,1</w:t>
      </w:r>
      <w:r w:rsidRPr="00851B5C">
        <w:rPr>
          <w:rFonts w:ascii="PT Astra Serif" w:hAnsi="PT Astra Serif"/>
          <w:sz w:val="28"/>
        </w:rPr>
        <w:t xml:space="preserve"> млн. руб. или </w:t>
      </w:r>
      <w:r w:rsidRPr="00851B5C">
        <w:rPr>
          <w:rFonts w:ascii="PT Astra Serif" w:hAnsi="PT Astra Serif"/>
          <w:color w:val="000000"/>
          <w:sz w:val="28"/>
        </w:rPr>
        <w:t>111,1</w:t>
      </w:r>
      <w:r w:rsidRPr="00851B5C">
        <w:rPr>
          <w:rFonts w:ascii="PT Astra Serif" w:hAnsi="PT Astra Serif"/>
          <w:sz w:val="28"/>
        </w:rPr>
        <w:t xml:space="preserve"> % уровня 2022 года, в 2024 году – 4,5 млн.руб. или </w:t>
      </w:r>
      <w:r w:rsidRPr="00851B5C">
        <w:rPr>
          <w:rFonts w:ascii="PT Astra Serif" w:hAnsi="PT Astra Serif"/>
          <w:color w:val="000000"/>
          <w:sz w:val="28"/>
        </w:rPr>
        <w:t>109,7</w:t>
      </w:r>
      <w:r w:rsidRPr="00851B5C">
        <w:rPr>
          <w:rFonts w:ascii="PT Astra Serif" w:hAnsi="PT Astra Serif"/>
          <w:sz w:val="28"/>
        </w:rPr>
        <w:t xml:space="preserve">% уровня 2023 года, в 2025 году- </w:t>
      </w:r>
      <w:r w:rsidRPr="00851B5C">
        <w:rPr>
          <w:rFonts w:ascii="PT Astra Serif" w:hAnsi="PT Astra Serif"/>
          <w:color w:val="000000"/>
          <w:sz w:val="28"/>
        </w:rPr>
        <w:t>4,9</w:t>
      </w:r>
      <w:r w:rsidRPr="00851B5C">
        <w:rPr>
          <w:rFonts w:ascii="PT Astra Serif" w:hAnsi="PT Astra Serif"/>
          <w:sz w:val="28"/>
        </w:rPr>
        <w:t xml:space="preserve"> млн.руб. или 109,1% уровня 2024 года.</w: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851B5C">
        <w:rPr>
          <w:rFonts w:ascii="PT Astra Serif" w:hAnsi="PT Astra Serif"/>
          <w:sz w:val="28"/>
        </w:rPr>
        <w:t xml:space="preserve">    </w:t>
      </w:r>
      <w:r w:rsidR="00002D38">
        <w:rPr>
          <w:rFonts w:ascii="PT Astra Serif" w:hAnsi="PT Astra Serif"/>
          <w:sz w:val="28"/>
        </w:rPr>
        <w:t xml:space="preserve">  </w:t>
      </w:r>
      <w:r w:rsidRPr="00851B5C">
        <w:rPr>
          <w:rFonts w:ascii="PT Astra Serif" w:hAnsi="PT Astra Serif"/>
          <w:sz w:val="28"/>
        </w:rPr>
        <w:t xml:space="preserve">Средняя заработная плата, начисленная работникам организаций муниципального образования в 2023 году составит </w:t>
      </w:r>
      <w:r w:rsidRPr="00851B5C">
        <w:rPr>
          <w:rFonts w:ascii="PT Astra Serif" w:hAnsi="PT Astra Serif"/>
          <w:color w:val="000000"/>
          <w:sz w:val="28"/>
        </w:rPr>
        <w:t>23 876,7</w:t>
      </w:r>
      <w:r w:rsidRPr="00851B5C">
        <w:rPr>
          <w:rFonts w:ascii="PT Astra Serif" w:hAnsi="PT Astra Serif"/>
          <w:sz w:val="28"/>
        </w:rPr>
        <w:t xml:space="preserve"> руб., что на </w:t>
      </w:r>
      <w:r w:rsidRPr="00851B5C">
        <w:rPr>
          <w:rFonts w:ascii="PT Astra Serif" w:hAnsi="PT Astra Serif"/>
          <w:color w:val="000000"/>
          <w:sz w:val="28"/>
        </w:rPr>
        <w:t>9,9</w:t>
      </w:r>
      <w:r w:rsidRPr="00851B5C">
        <w:rPr>
          <w:rFonts w:ascii="PT Astra Serif" w:hAnsi="PT Astra Serif"/>
          <w:sz w:val="28"/>
        </w:rPr>
        <w:t xml:space="preserve">% больше уровня 2022 года, в 2024 году — </w:t>
      </w:r>
      <w:r w:rsidRPr="00851B5C">
        <w:rPr>
          <w:rFonts w:ascii="PT Astra Serif" w:hAnsi="PT Astra Serif"/>
          <w:color w:val="000000"/>
          <w:sz w:val="28"/>
        </w:rPr>
        <w:t>25 961,2</w:t>
      </w:r>
      <w:r w:rsidRPr="00851B5C">
        <w:rPr>
          <w:rFonts w:ascii="PT Astra Serif" w:hAnsi="PT Astra Serif"/>
          <w:sz w:val="28"/>
        </w:rPr>
        <w:t xml:space="preserve"> руб. или 108,7% уровня 2023 года, в 2025 году – </w:t>
      </w:r>
      <w:r w:rsidRPr="00851B5C">
        <w:rPr>
          <w:rFonts w:ascii="PT Astra Serif" w:hAnsi="PT Astra Serif"/>
          <w:color w:val="000000"/>
          <w:sz w:val="28"/>
        </w:rPr>
        <w:t>27 646</w:t>
      </w:r>
      <w:r w:rsidRPr="00851B5C">
        <w:rPr>
          <w:rFonts w:ascii="PT Astra Serif" w:hAnsi="PT Astra Serif"/>
          <w:sz w:val="28"/>
        </w:rPr>
        <w:t xml:space="preserve"> руб. или 106,5% уровня 2024 года.</w:t>
      </w: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7B5138" w:rsidRPr="00851B5C" w:rsidRDefault="007B5138" w:rsidP="00002D38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  <w:r w:rsidRPr="00851B5C">
        <w:rPr>
          <w:rFonts w:ascii="PT Astra Serif" w:hAnsi="PT Astra Serif"/>
          <w:sz w:val="28"/>
        </w:rPr>
        <w:t xml:space="preserve">    </w:t>
      </w:r>
      <w:r w:rsidR="00002D38">
        <w:rPr>
          <w:rFonts w:ascii="PT Astra Serif" w:hAnsi="PT Astra Serif"/>
          <w:sz w:val="28"/>
        </w:rPr>
        <w:t xml:space="preserve">  </w:t>
      </w:r>
      <w:r w:rsidRPr="00851B5C">
        <w:rPr>
          <w:rFonts w:ascii="PT Astra Serif" w:hAnsi="PT Astra Serif"/>
          <w:sz w:val="28"/>
        </w:rPr>
        <w:t xml:space="preserve"> Валовой внутренний продукт в 2023 году составит </w:t>
      </w:r>
      <w:r w:rsidRPr="00851B5C">
        <w:rPr>
          <w:rFonts w:ascii="PT Astra Serif" w:hAnsi="PT Astra Serif"/>
          <w:color w:val="000000"/>
          <w:sz w:val="28"/>
        </w:rPr>
        <w:t>655,3</w:t>
      </w:r>
      <w:r w:rsidRPr="00851B5C">
        <w:rPr>
          <w:rFonts w:ascii="PT Astra Serif" w:hAnsi="PT Astra Serif"/>
          <w:sz w:val="28"/>
        </w:rPr>
        <w:t xml:space="preserve"> млн.руб., или </w:t>
      </w:r>
      <w:r w:rsidRPr="00851B5C">
        <w:rPr>
          <w:rFonts w:ascii="PT Astra Serif" w:hAnsi="PT Astra Serif"/>
          <w:color w:val="000000"/>
          <w:sz w:val="28"/>
        </w:rPr>
        <w:t>112,8</w:t>
      </w:r>
      <w:r w:rsidRPr="00851B5C">
        <w:rPr>
          <w:rFonts w:ascii="PT Astra Serif" w:hAnsi="PT Astra Serif"/>
          <w:sz w:val="28"/>
        </w:rPr>
        <w:t xml:space="preserve">% к уровню 2022 года, в 2024 году – </w:t>
      </w:r>
      <w:r w:rsidRPr="00851B5C">
        <w:rPr>
          <w:rFonts w:ascii="PT Astra Serif" w:hAnsi="PT Astra Serif"/>
          <w:color w:val="000000"/>
          <w:sz w:val="28"/>
        </w:rPr>
        <w:t>690,5</w:t>
      </w:r>
      <w:r w:rsidRPr="00851B5C">
        <w:rPr>
          <w:rFonts w:ascii="PT Astra Serif" w:hAnsi="PT Astra Serif"/>
          <w:sz w:val="28"/>
        </w:rPr>
        <w:t xml:space="preserve"> млн.руб. или </w:t>
      </w:r>
      <w:r w:rsidRPr="00851B5C">
        <w:rPr>
          <w:rFonts w:ascii="PT Astra Serif" w:hAnsi="PT Astra Serif"/>
          <w:color w:val="000000"/>
          <w:sz w:val="28"/>
        </w:rPr>
        <w:t>105,4</w:t>
      </w:r>
      <w:r w:rsidRPr="00851B5C">
        <w:rPr>
          <w:rFonts w:ascii="PT Astra Serif" w:hAnsi="PT Astra Serif"/>
          <w:sz w:val="28"/>
        </w:rPr>
        <w:t xml:space="preserve">% уровня 2023 года, в 2025 году – </w:t>
      </w:r>
      <w:r w:rsidRPr="00851B5C">
        <w:rPr>
          <w:rFonts w:ascii="PT Astra Serif" w:hAnsi="PT Astra Serif"/>
          <w:color w:val="000000"/>
          <w:sz w:val="28"/>
        </w:rPr>
        <w:t>735,4</w:t>
      </w:r>
      <w:r w:rsidRPr="00851B5C">
        <w:rPr>
          <w:rFonts w:ascii="PT Astra Serif" w:hAnsi="PT Astra Serif"/>
          <w:sz w:val="28"/>
        </w:rPr>
        <w:t xml:space="preserve"> млн.руб. или </w:t>
      </w:r>
      <w:r w:rsidRPr="00851B5C">
        <w:rPr>
          <w:rFonts w:ascii="PT Astra Serif" w:hAnsi="PT Astra Serif"/>
          <w:color w:val="000000"/>
          <w:sz w:val="28"/>
        </w:rPr>
        <w:t>106,5</w:t>
      </w:r>
      <w:r w:rsidRPr="00851B5C">
        <w:rPr>
          <w:rFonts w:ascii="PT Astra Serif" w:hAnsi="PT Astra Serif"/>
          <w:sz w:val="28"/>
        </w:rPr>
        <w:t>% уровня 2024 года.</w:t>
      </w:r>
    </w:p>
    <w:p w:rsidR="00190079" w:rsidRPr="00851B5C" w:rsidRDefault="00190079" w:rsidP="00354D6A">
      <w:pPr>
        <w:ind w:firstLine="567"/>
        <w:rPr>
          <w:rFonts w:ascii="PT Astra Serif" w:hAnsi="PT Astra Serif"/>
          <w:sz w:val="28"/>
          <w:szCs w:val="28"/>
          <w:highlight w:val="yellow"/>
        </w:rPr>
      </w:pPr>
    </w:p>
    <w:p w:rsidR="00354D6A" w:rsidRPr="00002D38" w:rsidRDefault="00354D6A" w:rsidP="00002D38">
      <w:pPr>
        <w:ind w:firstLine="567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002D38">
        <w:rPr>
          <w:rFonts w:ascii="PT Astra Serif" w:hAnsi="PT Astra Serif"/>
          <w:b/>
          <w:i/>
          <w:sz w:val="28"/>
          <w:szCs w:val="28"/>
          <w:u w:val="single"/>
        </w:rPr>
        <w:t xml:space="preserve">Численность населения </w:t>
      </w:r>
      <w:r w:rsidR="003A2247" w:rsidRPr="00002D38">
        <w:rPr>
          <w:rFonts w:ascii="PT Astra Serif" w:hAnsi="PT Astra Serif"/>
          <w:b/>
          <w:i/>
          <w:sz w:val="28"/>
          <w:szCs w:val="28"/>
          <w:u w:val="single"/>
        </w:rPr>
        <w:t>Яковлевского</w:t>
      </w:r>
      <w:r w:rsidRPr="00002D38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образования:</w:t>
      </w:r>
    </w:p>
    <w:p w:rsidR="00323C89" w:rsidRPr="00851B5C" w:rsidRDefault="007E59EF" w:rsidP="00002D38">
      <w:pPr>
        <w:pStyle w:val="a3"/>
        <w:numPr>
          <w:ilvl w:val="3"/>
          <w:numId w:val="16"/>
        </w:numPr>
        <w:ind w:left="6379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в 2021</w:t>
      </w:r>
      <w:r w:rsidR="00B21AB0" w:rsidRPr="00851B5C">
        <w:rPr>
          <w:rFonts w:ascii="PT Astra Serif" w:hAnsi="PT Astra Serif"/>
          <w:sz w:val="28"/>
          <w:szCs w:val="28"/>
        </w:rPr>
        <w:t xml:space="preserve"> году</w:t>
      </w:r>
      <w:r w:rsidR="00780902">
        <w:rPr>
          <w:rFonts w:ascii="PT Astra Serif" w:hAnsi="PT Astra Serif"/>
          <w:sz w:val="28"/>
          <w:szCs w:val="28"/>
        </w:rPr>
        <w:t xml:space="preserve"> 1969</w:t>
      </w:r>
      <w:r w:rsidR="00323C89" w:rsidRPr="00851B5C">
        <w:rPr>
          <w:rFonts w:ascii="PT Astra Serif" w:hAnsi="PT Astra Serif"/>
          <w:sz w:val="28"/>
          <w:szCs w:val="28"/>
        </w:rPr>
        <w:t>чел.</w:t>
      </w:r>
      <w:r w:rsidR="00EC741D" w:rsidRPr="00851B5C">
        <w:rPr>
          <w:rFonts w:ascii="PT Astra Serif" w:hAnsi="PT Astra Serif"/>
          <w:sz w:val="28"/>
          <w:szCs w:val="28"/>
        </w:rPr>
        <w:t>,</w:t>
      </w:r>
    </w:p>
    <w:p w:rsidR="00EC741D" w:rsidRPr="00851B5C" w:rsidRDefault="00A13BC0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1949</w:t>
      </w:r>
      <w:r w:rsidR="007B5138" w:rsidRPr="00851B5C">
        <w:rPr>
          <w:rFonts w:ascii="PT Astra Serif" w:hAnsi="PT Astra Serif"/>
          <w:sz w:val="28"/>
          <w:szCs w:val="28"/>
        </w:rPr>
        <w:t xml:space="preserve"> чел.,</w:t>
      </w:r>
    </w:p>
    <w:p w:rsidR="007B5138" w:rsidRDefault="00BE60E7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1949 чел.,</w:t>
      </w:r>
    </w:p>
    <w:p w:rsidR="00BE60E7" w:rsidRDefault="00BE60E7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1949 чел.,</w:t>
      </w:r>
    </w:p>
    <w:p w:rsidR="00BE60E7" w:rsidRPr="00851B5C" w:rsidRDefault="00BE60E7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2025 году 1949 чел..</w:t>
      </w:r>
    </w:p>
    <w:p w:rsid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B21AB0" w:rsidRP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8F3AE9" w:rsidRDefault="00D764EC" w:rsidP="00002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19050" t="0" r="285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F3AE9" w:rsidRPr="00002D38" w:rsidRDefault="00002D38" w:rsidP="00002D38">
      <w:pPr>
        <w:spacing w:after="0"/>
        <w:jc w:val="center"/>
        <w:rPr>
          <w:rFonts w:ascii="PT Astra Serif" w:hAnsi="PT Astra Serif"/>
          <w:color w:val="0F243E" w:themeColor="text2" w:themeShade="80"/>
          <w:sz w:val="24"/>
          <w:szCs w:val="24"/>
        </w:rPr>
      </w:pPr>
      <w:r>
        <w:rPr>
          <w:rFonts w:ascii="PT Astra Serif" w:hAnsi="PT Astra Serif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F3AE9" w:rsidRPr="00002D38">
        <w:rPr>
          <w:rFonts w:ascii="PT Astra Serif" w:hAnsi="PT Astra Serif"/>
          <w:color w:val="0F243E" w:themeColor="text2" w:themeShade="80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1929"/>
        <w:gridCol w:w="1701"/>
        <w:gridCol w:w="1874"/>
        <w:gridCol w:w="1985"/>
        <w:gridCol w:w="1701"/>
        <w:gridCol w:w="1559"/>
      </w:tblGrid>
      <w:tr w:rsidR="007B5138" w:rsidRPr="00851B5C" w:rsidTr="005E576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A6B8E" w:rsidRPr="00851B5C" w:rsidRDefault="00CA6B8E" w:rsidP="005779E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7B5138" w:rsidRPr="00851B5C" w:rsidRDefault="007B5138" w:rsidP="005779E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2021 г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CA6B8E" w:rsidRPr="00851B5C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7B5138" w:rsidRPr="00851B5C" w:rsidRDefault="007B5138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2022 г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CA6B8E" w:rsidRPr="00851B5C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7B5138" w:rsidRPr="00851B5C" w:rsidRDefault="007B5138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2023 г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A6B8E" w:rsidRPr="00851B5C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7B5138" w:rsidRPr="00851B5C" w:rsidRDefault="007B5138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A6B8E" w:rsidRPr="00851B5C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7B5138" w:rsidRPr="00851B5C" w:rsidRDefault="007B5138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B5138" w:rsidRPr="00851B5C" w:rsidRDefault="005E576B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4 337,4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12 960,5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10 725,4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6567A0">
              <w:rPr>
                <w:rFonts w:ascii="PT Astra Serif" w:hAnsi="PT Astra Serif"/>
                <w:sz w:val="28"/>
                <w:szCs w:val="28"/>
              </w:rPr>
              <w:t> 340,4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6567A0">
              <w:rPr>
                <w:rFonts w:ascii="PT Astra Serif" w:hAnsi="PT Astra Serif"/>
                <w:sz w:val="28"/>
                <w:szCs w:val="28"/>
              </w:rPr>
              <w:t> 505,6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B5138" w:rsidRPr="00851B5C" w:rsidRDefault="005E576B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4 499,1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13 091,3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10 725,4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6567A0">
              <w:rPr>
                <w:rFonts w:ascii="PT Astra Serif" w:hAnsi="PT Astra Serif"/>
                <w:sz w:val="28"/>
                <w:szCs w:val="28"/>
              </w:rPr>
              <w:t> 340,4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6567A0">
              <w:rPr>
                <w:rFonts w:ascii="PT Astra Serif" w:hAnsi="PT Astra Serif"/>
                <w:sz w:val="28"/>
                <w:szCs w:val="28"/>
              </w:rPr>
              <w:t> 505,6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  <w:r w:rsidR="005E576B" w:rsidRPr="00851B5C">
              <w:rPr>
                <w:rFonts w:ascii="PT Astra Serif" w:hAnsi="PT Astra Serif"/>
                <w:sz w:val="28"/>
                <w:szCs w:val="28"/>
              </w:rPr>
              <w:t>161,7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-130,8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02D38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02D38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E46972" w:rsidRPr="00002D38" w:rsidRDefault="00002D38" w:rsidP="00002D38">
      <w:pPr>
        <w:jc w:val="center"/>
        <w:rPr>
          <w:rFonts w:ascii="Times New Roman" w:hAnsi="Times New Roman"/>
          <w:b/>
          <w:sz w:val="28"/>
          <w:szCs w:val="28"/>
        </w:rPr>
      </w:pPr>
      <w:r w:rsidRPr="00002D38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981700" cy="3171825"/>
            <wp:effectExtent l="304800" t="266700" r="304800" b="257175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46972" w:rsidRDefault="00B42117" w:rsidP="00E46972">
      <w:pPr>
        <w:jc w:val="center"/>
        <w:rPr>
          <w:rFonts w:ascii="Times New Roman" w:hAnsi="Times New Roman"/>
          <w:sz w:val="28"/>
          <w:szCs w:val="28"/>
        </w:rPr>
      </w:pPr>
      <w:r w:rsidRPr="00B42117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E46972" w:rsidRPr="00002D38" w:rsidRDefault="00E46972" w:rsidP="00E46972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и налоговая политики на 2023 г. и плановый период 2024 и 2025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E46972" w:rsidRPr="00002D38" w:rsidRDefault="00E46972" w:rsidP="00E46972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E46972" w:rsidRPr="00002D38" w:rsidRDefault="00E46972" w:rsidP="00E46972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E46972" w:rsidRPr="00002D38" w:rsidRDefault="00E46972" w:rsidP="00E46972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E46972" w:rsidRPr="00002D38" w:rsidRDefault="00E46972" w:rsidP="00E46972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E46972" w:rsidRPr="00002D38" w:rsidRDefault="00E46972" w:rsidP="00E46972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E46972" w:rsidRDefault="00E46972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11C30" w:rsidRPr="00002D38" w:rsidRDefault="00711C30" w:rsidP="00002D38">
      <w:pPr>
        <w:spacing w:after="0"/>
        <w:ind w:right="283"/>
        <w:jc w:val="right"/>
        <w:rPr>
          <w:rFonts w:ascii="PT Astra Serif" w:hAnsi="PT Astra Serif"/>
          <w:i/>
          <w:color w:val="0F243E" w:themeColor="text2" w:themeShade="80"/>
        </w:rPr>
      </w:pPr>
      <w:r w:rsidRPr="00002D38">
        <w:rPr>
          <w:rFonts w:ascii="PT Astra Serif" w:hAnsi="PT Astra Serif"/>
          <w:i/>
          <w:color w:val="0F243E" w:themeColor="text2" w:themeShade="80"/>
        </w:rPr>
        <w:t>тыс.руб.</w:t>
      </w:r>
    </w:p>
    <w:tbl>
      <w:tblPr>
        <w:tblStyle w:val="1-10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E46972" w:rsidRPr="00851B5C" w:rsidTr="00002D38">
        <w:trPr>
          <w:cnfStyle w:val="1000000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CA6B8E" w:rsidRPr="00851B5C" w:rsidRDefault="00CA6B8E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E46972" w:rsidRPr="00851B5C" w:rsidRDefault="00CA6B8E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</w:t>
            </w:r>
            <w:r w:rsidR="00E46972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57" w:type="dxa"/>
          </w:tcPr>
          <w:p w:rsidR="00CA6B8E" w:rsidRPr="00851B5C" w:rsidRDefault="00E46972" w:rsidP="002E273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E46972" w:rsidRPr="00851B5C" w:rsidRDefault="00E46972" w:rsidP="002E273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</w:t>
            </w:r>
            <w:r w:rsidR="00CA6B8E" w:rsidRPr="00851B5C">
              <w:rPr>
                <w:rFonts w:ascii="PT Astra Serif" w:hAnsi="PT Astra Serif"/>
                <w:i/>
              </w:rPr>
              <w:t>22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496" w:type="dxa"/>
          </w:tcPr>
          <w:p w:rsidR="00E46972" w:rsidRPr="00851B5C" w:rsidRDefault="00CA6B8E" w:rsidP="006C240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2023</w:t>
            </w:r>
            <w:r w:rsidR="00E46972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90" w:type="dxa"/>
          </w:tcPr>
          <w:p w:rsidR="00E46972" w:rsidRPr="00851B5C" w:rsidRDefault="00CA6B8E" w:rsidP="006C240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E46972" w:rsidRPr="00851B5C" w:rsidRDefault="00CA6B8E" w:rsidP="006C240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2 327,0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3 768,9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2 953,5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3 069,3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3 171,1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603,4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911,4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859,5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907,3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939,9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357" w:type="dxa"/>
          </w:tcPr>
          <w:p w:rsidR="00E46972" w:rsidRPr="00851B5C" w:rsidRDefault="00E46972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967,4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1 203,0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1 236,3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1 264,9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706,4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29,7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31,0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29,7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31,3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258,9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355,0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165,0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181,0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200,0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758,3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1504,9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695,0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715,0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735,0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0,6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trHeight w:val="523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604,0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604,0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2 327,0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4 372,9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2 953,5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3 069,3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3 171,1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2 010,4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8 647,8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7 771,9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1 271,1</w:t>
            </w:r>
          </w:p>
        </w:tc>
        <w:tc>
          <w:tcPr>
            <w:tcW w:w="1312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1 334,5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530,3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1 066,6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1 507,9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1 271,1</w:t>
            </w:r>
          </w:p>
        </w:tc>
        <w:tc>
          <w:tcPr>
            <w:tcW w:w="1312" w:type="dxa"/>
          </w:tcPr>
          <w:p w:rsidR="00E46972" w:rsidRPr="00851B5C" w:rsidRDefault="002108F1" w:rsidP="00C0736C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1 334,5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E46972" w:rsidRPr="00851B5C" w:rsidRDefault="00E46972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6 900,6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5 847,0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234,2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1 245,9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417,0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417,0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jc w:val="both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E46972" w:rsidRPr="00851B5C" w:rsidRDefault="00F93C1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4 337,4</w:t>
            </w:r>
          </w:p>
        </w:tc>
        <w:tc>
          <w:tcPr>
            <w:tcW w:w="1357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13 020,7</w:t>
            </w:r>
          </w:p>
        </w:tc>
        <w:tc>
          <w:tcPr>
            <w:tcW w:w="1496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10 725,4</w:t>
            </w:r>
          </w:p>
        </w:tc>
        <w:tc>
          <w:tcPr>
            <w:tcW w:w="1390" w:type="dxa"/>
          </w:tcPr>
          <w:p w:rsidR="00E46972" w:rsidRPr="00851B5C" w:rsidRDefault="00D01D4A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4 340,4</w:t>
            </w:r>
          </w:p>
        </w:tc>
        <w:tc>
          <w:tcPr>
            <w:tcW w:w="1312" w:type="dxa"/>
          </w:tcPr>
          <w:p w:rsidR="00E46972" w:rsidRPr="00851B5C" w:rsidRDefault="002108F1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4 505,6</w:t>
            </w:r>
          </w:p>
        </w:tc>
      </w:tr>
    </w:tbl>
    <w:p w:rsidR="00090657" w:rsidRPr="00851B5C" w:rsidRDefault="00090657" w:rsidP="00090657">
      <w:pPr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Бюджет </w:t>
      </w:r>
      <w:r w:rsidRPr="00851B5C">
        <w:rPr>
          <w:rFonts w:ascii="PT Astra Serif" w:hAnsi="PT Astra Serif"/>
          <w:b/>
          <w:i/>
          <w:sz w:val="28"/>
          <w:szCs w:val="28"/>
        </w:rPr>
        <w:t>Яковлевкого</w:t>
      </w:r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2108F1">
        <w:rPr>
          <w:rFonts w:ascii="PT Astra Serif" w:hAnsi="PT Astra Serif"/>
          <w:i/>
          <w:sz w:val="28"/>
          <w:szCs w:val="28"/>
        </w:rPr>
        <w:t>10 725,4</w:t>
      </w:r>
      <w:r w:rsidRPr="00851B5C">
        <w:rPr>
          <w:rFonts w:ascii="PT Astra Serif" w:hAnsi="PT Astra Serif"/>
          <w:b/>
          <w:i/>
          <w:sz w:val="28"/>
          <w:szCs w:val="28"/>
        </w:rPr>
        <w:t>тыс.рублей</w:t>
      </w:r>
      <w:r w:rsidRPr="00851B5C">
        <w:rPr>
          <w:rFonts w:ascii="PT Astra Serif" w:hAnsi="PT Astra Serif"/>
          <w:i/>
          <w:sz w:val="28"/>
          <w:szCs w:val="28"/>
        </w:rPr>
        <w:t xml:space="preserve">, исходя из налоговых и неналоговых доходов в сумме </w:t>
      </w:r>
      <w:r w:rsidR="002108F1">
        <w:rPr>
          <w:rFonts w:ascii="PT Astra Serif" w:hAnsi="PT Astra Serif"/>
          <w:b/>
          <w:i/>
          <w:sz w:val="28"/>
          <w:szCs w:val="28"/>
        </w:rPr>
        <w:t>2 953,5</w:t>
      </w:r>
      <w:r w:rsidRPr="00851B5C">
        <w:rPr>
          <w:rFonts w:ascii="PT Astra Serif" w:hAnsi="PT Astra Serif"/>
          <w:b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принята оценка прогноза фонда оплаты труда работающих на</w:t>
      </w:r>
      <w:r w:rsidR="002108F1">
        <w:rPr>
          <w:rFonts w:ascii="PT Astra Serif" w:hAnsi="PT Astra Serif"/>
          <w:i/>
          <w:sz w:val="28"/>
          <w:szCs w:val="28"/>
        </w:rPr>
        <w:t xml:space="preserve"> 2023</w:t>
      </w:r>
      <w:r w:rsidRPr="00851B5C">
        <w:rPr>
          <w:rFonts w:ascii="PT Astra Serif" w:hAnsi="PT Astra Serif"/>
          <w:i/>
          <w:sz w:val="28"/>
          <w:szCs w:val="28"/>
        </w:rPr>
        <w:t xml:space="preserve"> год (</w:t>
      </w:r>
      <w:r w:rsidR="002108F1">
        <w:rPr>
          <w:rFonts w:ascii="PT Astra Serif" w:hAnsi="PT Astra Serif"/>
          <w:i/>
          <w:sz w:val="28"/>
          <w:szCs w:val="28"/>
        </w:rPr>
        <w:t>35 415,4</w:t>
      </w:r>
      <w:r w:rsidRPr="00851B5C">
        <w:rPr>
          <w:rFonts w:ascii="PT Astra Serif" w:hAnsi="PT Astra Serif"/>
          <w:i/>
          <w:sz w:val="28"/>
          <w:szCs w:val="28"/>
        </w:rPr>
        <w:t>тыс.рублей.); поступление налога за 20</w:t>
      </w:r>
      <w:r w:rsidR="002108F1">
        <w:rPr>
          <w:rFonts w:ascii="PT Astra Serif" w:hAnsi="PT Astra Serif"/>
          <w:i/>
          <w:sz w:val="28"/>
          <w:szCs w:val="28"/>
        </w:rPr>
        <w:t>20</w:t>
      </w:r>
      <w:r w:rsidR="00947ABF" w:rsidRPr="00851B5C">
        <w:rPr>
          <w:rFonts w:ascii="PT Astra Serif" w:hAnsi="PT Astra Serif"/>
          <w:i/>
          <w:sz w:val="28"/>
          <w:szCs w:val="28"/>
        </w:rPr>
        <w:t>- 202</w:t>
      </w:r>
      <w:r w:rsidR="002108F1">
        <w:rPr>
          <w:rFonts w:ascii="PT Astra Serif" w:hAnsi="PT Astra Serif"/>
          <w:i/>
          <w:sz w:val="28"/>
          <w:szCs w:val="28"/>
        </w:rPr>
        <w:t>2</w:t>
      </w:r>
      <w:r w:rsidRPr="00851B5C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Объем поступления налога на доходы физических лиц в бюджете муни</w:t>
      </w:r>
      <w:r w:rsidR="002108F1">
        <w:rPr>
          <w:rFonts w:ascii="PT Astra Serif" w:hAnsi="PT Astra Serif"/>
          <w:i/>
          <w:sz w:val="28"/>
          <w:szCs w:val="28"/>
        </w:rPr>
        <w:t>ципального образования составит 859,5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поселение)закреплено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Яковлевского муниципального образования Базарно Карабулакского муниципального района Саратовской области.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281A52" w:rsidRPr="00851B5C">
        <w:rPr>
          <w:rFonts w:ascii="PT Astra Serif" w:hAnsi="PT Astra Serif"/>
          <w:i/>
          <w:sz w:val="28"/>
          <w:szCs w:val="28"/>
        </w:rPr>
        <w:t>а</w:t>
      </w:r>
      <w:r w:rsidR="002108F1">
        <w:rPr>
          <w:rFonts w:ascii="PT Astra Serif" w:hAnsi="PT Astra Serif"/>
          <w:i/>
          <w:sz w:val="28"/>
          <w:szCs w:val="28"/>
        </w:rPr>
        <w:t xml:space="preserve"> экономического развития на 2023</w:t>
      </w:r>
      <w:r w:rsidRPr="00851B5C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2108F1">
        <w:rPr>
          <w:rFonts w:ascii="PT Astra Serif" w:hAnsi="PT Astra Serif"/>
          <w:i/>
          <w:sz w:val="28"/>
          <w:szCs w:val="28"/>
        </w:rPr>
        <w:t>31,0</w:t>
      </w:r>
      <w:r w:rsidRPr="00851B5C">
        <w:rPr>
          <w:rFonts w:ascii="PT Astra Serif" w:hAnsi="PT Astra Serif"/>
          <w:i/>
          <w:sz w:val="28"/>
          <w:szCs w:val="28"/>
        </w:rPr>
        <w:t>тыс.рублей.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Яковлевского муниципального образования от 27.10.2014 года № 18 «Об установлении налога на имущество физических лиц на территории Яковлевского муниципального образования».  Объем поступления налога на имущество физических лиц в бюджете муниципального образования соста</w:t>
      </w:r>
      <w:r w:rsidR="002108F1">
        <w:rPr>
          <w:rFonts w:ascii="PT Astra Serif" w:hAnsi="PT Astra Serif"/>
          <w:i/>
          <w:sz w:val="28"/>
          <w:szCs w:val="28"/>
        </w:rPr>
        <w:t>вит в сумме  165,0</w:t>
      </w:r>
      <w:r w:rsidRPr="00851B5C">
        <w:rPr>
          <w:rFonts w:ascii="PT Astra Serif" w:hAnsi="PT Astra Serif"/>
          <w:i/>
          <w:sz w:val="28"/>
          <w:szCs w:val="28"/>
        </w:rPr>
        <w:t>тыс.рублей.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851B5C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851B5C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Яковлевского муниципального образования от 14.11.2008 года №27 «Об установлении земельного налога на территории Яковлевского муниципального образования», Решения «О внесении изменений в решение Совета Яковлевского муниципального образования от 14.11.2008 года № 27 «Об установлении земельного налога на территории Яковлевского муниципального образования» от 20.10.2010 года № 17, Решения «О внесении изменений в решение Совета Яковлевского муниципального образования от 14.11.2008 года № 27 «Об установлении земельного налога на территории Яковлевского муниципального образования от 27.10.2014 года № 19, Решения «О внесении изменений в решение Совета Яковлевского муниципального образования от 14.11.2008 года № 27 «Об установлении земельного налога на территории Яковлевского муниципального образования» от 28.10.2015 года № 27.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Поступление земельног</w:t>
      </w:r>
      <w:r w:rsidR="00947ABF" w:rsidRPr="00851B5C">
        <w:rPr>
          <w:rFonts w:ascii="PT Astra Serif" w:hAnsi="PT Astra Serif"/>
          <w:i/>
          <w:sz w:val="28"/>
          <w:szCs w:val="28"/>
        </w:rPr>
        <w:t>о на</w:t>
      </w:r>
      <w:r w:rsidR="002108F1">
        <w:rPr>
          <w:rFonts w:ascii="PT Astra Serif" w:hAnsi="PT Astra Serif"/>
          <w:i/>
          <w:sz w:val="28"/>
          <w:szCs w:val="28"/>
        </w:rPr>
        <w:t>лога запланировано в сумме 695,0</w:t>
      </w:r>
      <w:r w:rsidRPr="00851B5C">
        <w:rPr>
          <w:rFonts w:ascii="PT Astra Serif" w:hAnsi="PT Astra Serif"/>
          <w:i/>
          <w:sz w:val="28"/>
          <w:szCs w:val="28"/>
        </w:rPr>
        <w:t xml:space="preserve">тыс.рублей.  </w:t>
      </w:r>
    </w:p>
    <w:p w:rsidR="00947ABF" w:rsidRPr="00851B5C" w:rsidRDefault="00947ABF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851B5C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="002108F1">
        <w:rPr>
          <w:rFonts w:ascii="PT Astra Serif" w:hAnsi="PT Astra Serif"/>
          <w:i/>
          <w:sz w:val="28"/>
          <w:szCs w:val="28"/>
        </w:rPr>
        <w:t xml:space="preserve"> запланировано в сумме -1 203,0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851B5C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947ABF" w:rsidRPr="00851B5C">
        <w:rPr>
          <w:rFonts w:ascii="PT Astra Serif" w:hAnsi="PT Astra Serif"/>
          <w:i/>
          <w:sz w:val="28"/>
          <w:szCs w:val="28"/>
        </w:rPr>
        <w:t>7</w:t>
      </w:r>
      <w:r w:rsidR="002108F1">
        <w:rPr>
          <w:rFonts w:ascii="PT Astra Serif" w:hAnsi="PT Astra Serif"/>
          <w:i/>
          <w:sz w:val="28"/>
          <w:szCs w:val="28"/>
        </w:rPr>
        <w:t> 771,9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2108F1">
        <w:rPr>
          <w:rFonts w:ascii="PT Astra Serif" w:hAnsi="PT Astra Serif"/>
          <w:i/>
          <w:sz w:val="28"/>
          <w:szCs w:val="28"/>
        </w:rPr>
        <w:t>72,5</w:t>
      </w:r>
      <w:r w:rsidRPr="00851B5C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- дотаци</w:t>
      </w:r>
      <w:r w:rsidR="002108F1">
        <w:rPr>
          <w:rFonts w:ascii="PT Astra Serif" w:hAnsi="PT Astra Serif"/>
          <w:i/>
          <w:sz w:val="28"/>
          <w:szCs w:val="28"/>
        </w:rPr>
        <w:t>я – 1 507,9 тыс. рублей или 14,1</w:t>
      </w:r>
      <w:r w:rsidRPr="00851B5C">
        <w:rPr>
          <w:rFonts w:ascii="PT Astra Serif" w:hAnsi="PT Astra Serif"/>
          <w:i/>
          <w:sz w:val="28"/>
          <w:szCs w:val="28"/>
        </w:rPr>
        <w:t>% от общего объема доходов;</w:t>
      </w:r>
    </w:p>
    <w:p w:rsidR="00281A52" w:rsidRPr="00851B5C" w:rsidRDefault="00947ABF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- субсидии</w:t>
      </w:r>
      <w:r w:rsidR="006C2409" w:rsidRPr="00851B5C">
        <w:rPr>
          <w:rFonts w:ascii="PT Astra Serif" w:hAnsi="PT Astra Serif"/>
          <w:i/>
          <w:sz w:val="28"/>
          <w:szCs w:val="28"/>
        </w:rPr>
        <w:t xml:space="preserve"> –</w:t>
      </w:r>
      <w:r w:rsidR="002108F1">
        <w:rPr>
          <w:rFonts w:ascii="PT Astra Serif" w:hAnsi="PT Astra Serif"/>
          <w:i/>
          <w:sz w:val="28"/>
          <w:szCs w:val="28"/>
        </w:rPr>
        <w:t>5 847,0</w:t>
      </w:r>
      <w:r w:rsidRPr="00851B5C">
        <w:rPr>
          <w:rFonts w:ascii="PT Astra Serif" w:hAnsi="PT Astra Serif"/>
          <w:i/>
          <w:sz w:val="28"/>
          <w:szCs w:val="28"/>
        </w:rPr>
        <w:t xml:space="preserve"> тыс.</w:t>
      </w:r>
      <w:r w:rsidR="002108F1">
        <w:rPr>
          <w:rFonts w:ascii="PT Astra Serif" w:hAnsi="PT Astra Serif"/>
          <w:i/>
          <w:sz w:val="28"/>
          <w:szCs w:val="28"/>
        </w:rPr>
        <w:t xml:space="preserve"> рублей или 54,5</w:t>
      </w:r>
      <w:r w:rsidRPr="00851B5C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lastRenderedPageBreak/>
        <w:t>-ин</w:t>
      </w:r>
      <w:r w:rsidR="006C2409" w:rsidRPr="00851B5C">
        <w:rPr>
          <w:rFonts w:ascii="PT Astra Serif" w:hAnsi="PT Astra Serif"/>
          <w:i/>
          <w:sz w:val="28"/>
          <w:szCs w:val="28"/>
        </w:rPr>
        <w:t>ые</w:t>
      </w:r>
      <w:r w:rsidR="00947ABF" w:rsidRPr="00851B5C">
        <w:rPr>
          <w:rFonts w:ascii="PT Astra Serif" w:hAnsi="PT Astra Serif"/>
          <w:i/>
          <w:sz w:val="28"/>
          <w:szCs w:val="28"/>
        </w:rPr>
        <w:t xml:space="preserve"> межбюджетные ирансферты-417,0</w:t>
      </w:r>
      <w:r w:rsidR="006C2409" w:rsidRPr="00851B5C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947ABF" w:rsidRPr="00851B5C">
        <w:rPr>
          <w:rFonts w:ascii="PT Astra Serif" w:hAnsi="PT Astra Serif"/>
          <w:i/>
          <w:sz w:val="28"/>
          <w:szCs w:val="28"/>
        </w:rPr>
        <w:t>3,9</w:t>
      </w:r>
      <w:r w:rsidRPr="00851B5C">
        <w:rPr>
          <w:rFonts w:ascii="PT Astra Serif" w:hAnsi="PT Astra Serif"/>
          <w:i/>
          <w:sz w:val="28"/>
          <w:szCs w:val="28"/>
        </w:rPr>
        <w:t>% от общего объема доходов.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284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51B5C">
        <w:rPr>
          <w:rFonts w:ascii="PT Astra Serif" w:hAnsi="PT Astra Serif"/>
          <w:b/>
          <w:i/>
          <w:sz w:val="28"/>
          <w:szCs w:val="28"/>
          <w:u w:val="single"/>
        </w:rPr>
        <w:t>Основные направления деятельности Яковлевского муниципального образования по повышению доходов бюджета.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070C11" w:rsidRDefault="00BD0541" w:rsidP="00002D38">
      <w:pPr>
        <w:shd w:val="clear" w:color="auto" w:fill="DBE5F1" w:themeFill="accent1" w:themeFillTint="33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070C11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</w:p>
    <w:p w:rsidR="00070C11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</w:p>
    <w:p w:rsidR="00BD0541" w:rsidRPr="00851B5C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  <w:r w:rsidRPr="00070C11">
        <w:rPr>
          <w:rFonts w:ascii="PT Astra Serif" w:hAnsi="PT Astra Serif"/>
          <w:i/>
          <w:sz w:val="28"/>
          <w:szCs w:val="28"/>
        </w:rPr>
        <w:drawing>
          <wp:inline distT="0" distB="0" distL="0" distR="0">
            <wp:extent cx="9124950" cy="4324350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BD0541" w:rsidRPr="00851B5C">
        <w:rPr>
          <w:rFonts w:ascii="PT Astra Serif" w:hAnsi="PT Astra Serif"/>
          <w:i/>
          <w:sz w:val="28"/>
          <w:szCs w:val="28"/>
        </w:rPr>
        <w:br w:type="page"/>
      </w:r>
    </w:p>
    <w:p w:rsidR="00CA6B8E" w:rsidRDefault="00CA6B8E" w:rsidP="00002D38">
      <w:pPr>
        <w:jc w:val="center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B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258127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CA6B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2686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FA50CF" w:rsidRDefault="00FA50CF" w:rsidP="00A22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D06" w:rsidRPr="00851B5C" w:rsidRDefault="00D45D06" w:rsidP="00D45D06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D45D06" w:rsidRPr="00851B5C" w:rsidRDefault="00D45D06" w:rsidP="00D45D06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</w:t>
      </w:r>
      <w:r w:rsidR="009A4C03" w:rsidRPr="00851B5C">
        <w:rPr>
          <w:rFonts w:ascii="PT Astra Serif" w:hAnsi="PT Astra Serif"/>
          <w:sz w:val="28"/>
          <w:szCs w:val="28"/>
        </w:rPr>
        <w:t>соответственно в сумме 10 725,4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  <w:r w:rsidR="009A4C03" w:rsidRPr="00851B5C">
        <w:rPr>
          <w:rFonts w:ascii="PT Astra Serif" w:hAnsi="PT Astra Serif"/>
          <w:sz w:val="28"/>
          <w:szCs w:val="28"/>
        </w:rPr>
        <w:t>, 4 340,4 тыс. руб. и 4 505,6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B42117" w:rsidP="00D764EC">
      <w:pPr>
        <w:jc w:val="center"/>
        <w:rPr>
          <w:rFonts w:ascii="Times New Roman" w:hAnsi="Times New Roman"/>
          <w:sz w:val="28"/>
          <w:szCs w:val="28"/>
        </w:rPr>
      </w:pPr>
      <w:r w:rsidRPr="00B42117">
        <w:rPr>
          <w:rFonts w:ascii="Times New Roman" w:hAnsi="Times New Roman"/>
          <w:noProof/>
          <w:sz w:val="24"/>
          <w:szCs w:val="24"/>
          <w:lang w:eastAsia="ru-RU"/>
        </w:rPr>
      </w:r>
      <w:r w:rsidRPr="00B42117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3" style="width:756.25pt;height:46.55pt;visibility:visible;mso-position-horizontal-relative:char;mso-position-vertical-relative:line" arcsize="10923f" fillcolor="#4f81bd [3204]" strokecolor="#f2f2f2 [3041]" strokeweight="3pt">
            <v:shadow on="t" color="#243f60 [1604]" opacity=".5" offset="1pt"/>
            <v:textbox>
              <w:txbxContent>
                <w:p w:rsidR="00002D38" w:rsidRPr="00851B5C" w:rsidRDefault="00002D38" w:rsidP="00FA50CF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851B5C" w:rsidRDefault="000D2B2A" w:rsidP="00DE6BCE">
      <w:pPr>
        <w:spacing w:after="0"/>
        <w:jc w:val="right"/>
        <w:rPr>
          <w:rFonts w:ascii="PT Astra Serif" w:hAnsi="PT Astra Serif"/>
        </w:rPr>
      </w:pPr>
      <w:r w:rsidRPr="00851B5C">
        <w:rPr>
          <w:rFonts w:ascii="PT Astra Serif" w:hAnsi="PT Astra Serif"/>
        </w:rPr>
        <w:t>тыс. руб.</w:t>
      </w:r>
    </w:p>
    <w:tbl>
      <w:tblPr>
        <w:tblStyle w:val="1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D45D06" w:rsidRPr="006351E6" w:rsidTr="00D45D06">
        <w:trPr>
          <w:cnfStyle w:val="100000000000"/>
        </w:trPr>
        <w:tc>
          <w:tcPr>
            <w:cnfStyle w:val="001000000000"/>
            <w:tcW w:w="5260" w:type="dxa"/>
          </w:tcPr>
          <w:p w:rsidR="00D45D06" w:rsidRPr="00851B5C" w:rsidRDefault="00D45D06" w:rsidP="00FA50CF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D45D06" w:rsidRPr="00851B5C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2021 г</w:t>
            </w:r>
          </w:p>
          <w:p w:rsidR="00D45D06" w:rsidRPr="00851B5C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D45D06" w:rsidRPr="00851B5C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 г</w:t>
            </w:r>
          </w:p>
          <w:p w:rsidR="00D45D06" w:rsidRPr="00851B5C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D45D06" w:rsidRPr="00851B5C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 г</w:t>
            </w:r>
          </w:p>
          <w:p w:rsidR="00D45D06" w:rsidRPr="00851B5C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D45D06" w:rsidRPr="00851B5C" w:rsidRDefault="00D45D06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 г</w:t>
            </w:r>
          </w:p>
          <w:p w:rsidR="00D45D06" w:rsidRPr="00851B5C" w:rsidRDefault="00D45D06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D45D06" w:rsidRPr="00851B5C" w:rsidRDefault="00D45D06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 г</w:t>
            </w:r>
          </w:p>
          <w:p w:rsidR="00D45D06" w:rsidRPr="00851B5C" w:rsidRDefault="00D45D06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D45D06" w:rsidRPr="006351E6" w:rsidTr="00D45D06">
        <w:trPr>
          <w:cnfStyle w:val="000000100000"/>
        </w:trPr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A224FC" w:rsidRPr="00851B5C">
              <w:rPr>
                <w:rFonts w:ascii="PT Astra Serif" w:hAnsi="PT Astra Serif"/>
                <w:sz w:val="28"/>
                <w:szCs w:val="28"/>
              </w:rPr>
              <w:t> 224,0</w:t>
            </w:r>
          </w:p>
        </w:tc>
        <w:tc>
          <w:tcPr>
            <w:tcW w:w="2024" w:type="dxa"/>
          </w:tcPr>
          <w:p w:rsidR="00D45D06" w:rsidRPr="00851B5C" w:rsidRDefault="00D45D0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996F28" w:rsidRPr="00851B5C">
              <w:rPr>
                <w:rFonts w:ascii="PT Astra Serif" w:hAnsi="PT Astra Serif"/>
                <w:sz w:val="28"/>
                <w:szCs w:val="28"/>
              </w:rPr>
              <w:t> 713,3</w:t>
            </w:r>
          </w:p>
        </w:tc>
        <w:tc>
          <w:tcPr>
            <w:tcW w:w="2098" w:type="dxa"/>
          </w:tcPr>
          <w:p w:rsidR="00D45D06" w:rsidRPr="00851B5C" w:rsidRDefault="00D45D0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996F28" w:rsidRPr="00851B5C">
              <w:rPr>
                <w:rFonts w:ascii="PT Astra Serif" w:hAnsi="PT Astra Serif"/>
                <w:sz w:val="28"/>
                <w:szCs w:val="28"/>
              </w:rPr>
              <w:t> 457,0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2370,3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2 474,0</w:t>
            </w:r>
          </w:p>
        </w:tc>
      </w:tr>
      <w:tr w:rsidR="00D45D06" w:rsidRPr="006351E6" w:rsidTr="00D45D06">
        <w:trPr>
          <w:cnfStyle w:val="000000010000"/>
        </w:trPr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A224FC" w:rsidRPr="00851B5C">
              <w:rPr>
                <w:rFonts w:ascii="PT Astra Serif" w:hAnsi="PT Astra Serif"/>
                <w:sz w:val="28"/>
                <w:szCs w:val="28"/>
              </w:rPr>
              <w:t>34,2</w:t>
            </w:r>
          </w:p>
        </w:tc>
        <w:tc>
          <w:tcPr>
            <w:tcW w:w="2024" w:type="dxa"/>
          </w:tcPr>
          <w:p w:rsidR="00D45D06" w:rsidRPr="00851B5C" w:rsidRDefault="00996F28" w:rsidP="00996F28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98" w:type="dxa"/>
          </w:tcPr>
          <w:p w:rsidR="00D45D06" w:rsidRPr="00851B5C" w:rsidRDefault="00D45D06" w:rsidP="00C0736C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D45D06" w:rsidRPr="006351E6" w:rsidTr="00D45D06">
        <w:trPr>
          <w:cnfStyle w:val="000000100000"/>
        </w:trPr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740,8</w:t>
            </w:r>
          </w:p>
        </w:tc>
        <w:tc>
          <w:tcPr>
            <w:tcW w:w="2024" w:type="dxa"/>
          </w:tcPr>
          <w:p w:rsidR="00D45D06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6 924,4</w:t>
            </w:r>
          </w:p>
        </w:tc>
        <w:tc>
          <w:tcPr>
            <w:tcW w:w="2098" w:type="dxa"/>
          </w:tcPr>
          <w:p w:rsidR="00D45D06" w:rsidRPr="00851B5C" w:rsidRDefault="00996F28" w:rsidP="00F013BE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7050,0</w:t>
            </w:r>
          </w:p>
        </w:tc>
        <w:tc>
          <w:tcPr>
            <w:tcW w:w="1848" w:type="dxa"/>
          </w:tcPr>
          <w:p w:rsidR="00D45D06" w:rsidRPr="00851B5C" w:rsidRDefault="00996F28" w:rsidP="00F013BE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1126,3</w:t>
            </w:r>
          </w:p>
        </w:tc>
        <w:tc>
          <w:tcPr>
            <w:tcW w:w="1848" w:type="dxa"/>
          </w:tcPr>
          <w:p w:rsidR="00D45D06" w:rsidRPr="00851B5C" w:rsidRDefault="00996F28" w:rsidP="00F013BE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1 034,9</w:t>
            </w:r>
          </w:p>
        </w:tc>
      </w:tr>
      <w:tr w:rsidR="00D45D06" w:rsidRPr="006351E6" w:rsidTr="00D45D06">
        <w:trPr>
          <w:cnfStyle w:val="000000010000"/>
        </w:trPr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D45D06" w:rsidRPr="00851B5C" w:rsidRDefault="00A224FC" w:rsidP="00C0736C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114,1</w:t>
            </w:r>
          </w:p>
        </w:tc>
        <w:tc>
          <w:tcPr>
            <w:tcW w:w="2024" w:type="dxa"/>
          </w:tcPr>
          <w:p w:rsidR="00D45D06" w:rsidRPr="00851B5C" w:rsidRDefault="00996F28" w:rsidP="00C0736C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1 835,4</w:t>
            </w:r>
          </w:p>
        </w:tc>
        <w:tc>
          <w:tcPr>
            <w:tcW w:w="2098" w:type="dxa"/>
          </w:tcPr>
          <w:p w:rsidR="00D45D06" w:rsidRPr="00851B5C" w:rsidRDefault="00996F28" w:rsidP="00C0736C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7,0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7,4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14,8</w:t>
            </w:r>
          </w:p>
        </w:tc>
      </w:tr>
      <w:tr w:rsidR="00D45D06" w:rsidRPr="006351E6" w:rsidTr="00D45D06">
        <w:trPr>
          <w:cnfStyle w:val="000000100000"/>
        </w:trPr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A224FC" w:rsidRPr="00851B5C">
              <w:rPr>
                <w:rFonts w:ascii="PT Astra Serif" w:hAnsi="PT Astra Serif"/>
                <w:sz w:val="28"/>
                <w:szCs w:val="28"/>
              </w:rPr>
              <w:t> 186,0</w:t>
            </w:r>
          </w:p>
        </w:tc>
        <w:tc>
          <w:tcPr>
            <w:tcW w:w="2024" w:type="dxa"/>
          </w:tcPr>
          <w:p w:rsidR="00D45D06" w:rsidRPr="00851B5C" w:rsidRDefault="00D45D0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996F28" w:rsidRPr="00851B5C">
              <w:rPr>
                <w:rFonts w:ascii="PT Astra Serif" w:hAnsi="PT Astra Serif"/>
                <w:sz w:val="28"/>
                <w:szCs w:val="28"/>
              </w:rPr>
              <w:t> 354,6</w:t>
            </w:r>
          </w:p>
        </w:tc>
        <w:tc>
          <w:tcPr>
            <w:tcW w:w="2098" w:type="dxa"/>
          </w:tcPr>
          <w:p w:rsidR="00D45D06" w:rsidRPr="00851B5C" w:rsidRDefault="00D45D0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996F28" w:rsidRPr="00851B5C">
              <w:rPr>
                <w:rFonts w:ascii="PT Astra Serif" w:hAnsi="PT Astra Serif"/>
                <w:sz w:val="28"/>
                <w:szCs w:val="28"/>
              </w:rPr>
              <w:t> 211,4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726,4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751,9</w:t>
            </w:r>
          </w:p>
        </w:tc>
      </w:tr>
      <w:tr w:rsidR="00996F28" w:rsidRPr="006351E6" w:rsidTr="00D45D06">
        <w:trPr>
          <w:cnfStyle w:val="000000010000"/>
        </w:trPr>
        <w:tc>
          <w:tcPr>
            <w:cnfStyle w:val="001000000000"/>
            <w:tcW w:w="5260" w:type="dxa"/>
          </w:tcPr>
          <w:p w:rsidR="00996F28" w:rsidRPr="00851B5C" w:rsidRDefault="00996F28" w:rsidP="00996F28">
            <w:pPr>
              <w:spacing w:after="0" w:line="240" w:lineRule="auto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996F28" w:rsidRPr="00851B5C" w:rsidRDefault="00996F28" w:rsidP="00C0736C">
            <w:pPr>
              <w:jc w:val="center"/>
              <w:cnfStyle w:val="00000001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996F28" w:rsidRPr="00851B5C" w:rsidRDefault="00996F28" w:rsidP="00C0736C">
            <w:pPr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996F28" w:rsidRPr="00851B5C" w:rsidRDefault="00996F28" w:rsidP="00C0736C">
            <w:pPr>
              <w:jc w:val="center"/>
              <w:cnfStyle w:val="00000001000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996F28" w:rsidRPr="00851B5C" w:rsidRDefault="00996F28" w:rsidP="00C0736C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110,0</w:t>
            </w:r>
          </w:p>
        </w:tc>
        <w:tc>
          <w:tcPr>
            <w:tcW w:w="1848" w:type="dxa"/>
          </w:tcPr>
          <w:p w:rsidR="00996F28" w:rsidRPr="00851B5C" w:rsidRDefault="00996F28" w:rsidP="00C0736C">
            <w:pPr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230,0</w:t>
            </w:r>
          </w:p>
        </w:tc>
      </w:tr>
      <w:tr w:rsidR="00996F28" w:rsidRPr="006351E6" w:rsidTr="00D45D06">
        <w:trPr>
          <w:cnfStyle w:val="000000100000"/>
        </w:trPr>
        <w:tc>
          <w:tcPr>
            <w:cnfStyle w:val="001000000000"/>
            <w:tcW w:w="5260" w:type="dxa"/>
          </w:tcPr>
          <w:p w:rsidR="00996F28" w:rsidRPr="00851B5C" w:rsidRDefault="00996F28" w:rsidP="00C1303D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996F28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bCs/>
                <w:sz w:val="28"/>
                <w:szCs w:val="28"/>
              </w:rPr>
              <w:t>4 499,1</w:t>
            </w:r>
          </w:p>
        </w:tc>
        <w:tc>
          <w:tcPr>
            <w:tcW w:w="2024" w:type="dxa"/>
          </w:tcPr>
          <w:p w:rsidR="00996F28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13 091,3</w:t>
            </w:r>
          </w:p>
        </w:tc>
        <w:tc>
          <w:tcPr>
            <w:tcW w:w="2098" w:type="dxa"/>
          </w:tcPr>
          <w:p w:rsidR="00996F28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10 725,4</w:t>
            </w:r>
          </w:p>
        </w:tc>
        <w:tc>
          <w:tcPr>
            <w:tcW w:w="1848" w:type="dxa"/>
          </w:tcPr>
          <w:p w:rsidR="00996F28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4 340,4</w:t>
            </w:r>
          </w:p>
        </w:tc>
        <w:tc>
          <w:tcPr>
            <w:tcW w:w="1848" w:type="dxa"/>
          </w:tcPr>
          <w:p w:rsidR="00996F28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4 505,6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851B5C" w:rsidRDefault="004B792E" w:rsidP="004B792E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51B5C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3B2DD5" w:rsidRPr="00851B5C">
        <w:rPr>
          <w:rFonts w:ascii="PT Astra Serif" w:hAnsi="PT Astra Serif"/>
          <w:b/>
          <w:i/>
          <w:sz w:val="28"/>
          <w:szCs w:val="28"/>
          <w:u w:val="single"/>
        </w:rPr>
        <w:t>Яковлевского</w:t>
      </w:r>
      <w:r w:rsidRPr="00851B5C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</w:t>
      </w:r>
      <w:r w:rsidR="00C03B9B" w:rsidRPr="00851B5C">
        <w:rPr>
          <w:rFonts w:ascii="PT Astra Serif" w:hAnsi="PT Astra Serif"/>
          <w:b/>
          <w:i/>
          <w:sz w:val="28"/>
          <w:szCs w:val="28"/>
          <w:u w:val="single"/>
        </w:rPr>
        <w:t>ьного образования</w:t>
      </w:r>
      <w:r w:rsidR="00996F28" w:rsidRPr="00851B5C">
        <w:rPr>
          <w:rFonts w:ascii="PT Astra Serif" w:hAnsi="PT Astra Serif"/>
          <w:b/>
          <w:i/>
          <w:sz w:val="28"/>
          <w:szCs w:val="28"/>
          <w:u w:val="single"/>
        </w:rPr>
        <w:t xml:space="preserve"> на 2023</w:t>
      </w:r>
      <w:r w:rsidRPr="00851B5C">
        <w:rPr>
          <w:rFonts w:ascii="PT Astra Serif" w:hAnsi="PT Astra Serif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Pr="00851B5C" w:rsidRDefault="00996F28" w:rsidP="00996F28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51B5C">
        <w:rPr>
          <w:rFonts w:ascii="PT Astra Serif" w:hAnsi="PT Astra Serif"/>
          <w:b/>
          <w:i/>
          <w:sz w:val="28"/>
          <w:szCs w:val="28"/>
          <w:u w:val="single"/>
        </w:rPr>
        <w:t>Структура расходов бюджета Яковлевского муниципального образования на 2024 г</w:t>
      </w: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6F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2076450"/>
            <wp:effectExtent l="19050" t="0" r="16510" b="0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 w:rsidP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Pr="00851B5C" w:rsidRDefault="00996F28" w:rsidP="00996F28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51B5C">
        <w:rPr>
          <w:rFonts w:ascii="PT Astra Serif" w:hAnsi="PT Astra Serif"/>
          <w:b/>
          <w:i/>
          <w:sz w:val="28"/>
          <w:szCs w:val="28"/>
          <w:u w:val="single"/>
        </w:rPr>
        <w:t>Структура расходов бюджета Яковлевского муниципального образования на 2025 г</w:t>
      </w:r>
    </w:p>
    <w:p w:rsidR="00996F28" w:rsidRDefault="00996F28" w:rsidP="00996F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 w:rsidP="00996F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6F2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2076450"/>
            <wp:effectExtent l="19050" t="0" r="16510" b="0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  <w:sectPr w:rsidR="00996F28" w:rsidSect="00E46972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B42117" w:rsidP="008F3AE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002D38" w:rsidRDefault="00002D38" w:rsidP="00947ABF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B42117">
                    <w:rPr>
                      <w:noProof/>
                    </w:rPr>
                    <w:pict>
                      <v:shape id="Рисунок 26" o:spid="_x0000_i1029" type="#_x0000_t75" style="width:453pt;height:46.5pt;visibility:visible;mso-wrap-style:square">
                        <v:imagedata r:id="rId27" o:title=""/>
                      </v:shape>
                    </w:pict>
                  </w:r>
                </w:p>
              </w:txbxContent>
            </v:textbox>
            <w10:wrap type="square" side="left"/>
          </v:shape>
        </w:pict>
      </w:r>
      <w:r w:rsidR="008F3AE9">
        <w:br w:type="textWrapping" w:clear="all"/>
      </w:r>
    </w:p>
    <w:tbl>
      <w:tblPr>
        <w:tblStyle w:val="-1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480E65" w:rsidRPr="00B55880" w:rsidTr="00480E65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480E65" w:rsidRPr="00B55880" w:rsidTr="00480E65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Яковлевского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480E65" w:rsidRPr="00851B5C" w:rsidRDefault="00480E65" w:rsidP="00C0736C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480E65" w:rsidRPr="00B55880" w:rsidTr="00480E65">
        <w:trPr>
          <w:cnfStyle w:val="000000010000"/>
          <w:trHeight w:val="1089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Яковлевского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851B5C"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14,1</w:t>
            </w:r>
          </w:p>
        </w:tc>
        <w:tc>
          <w:tcPr>
            <w:tcW w:w="1349" w:type="dxa"/>
            <w:hideMark/>
          </w:tcPr>
          <w:p w:rsidR="00480E65" w:rsidRPr="00851B5C" w:rsidRDefault="004F4650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60,3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7,0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7,</w:t>
            </w:r>
            <w:r w:rsidR="005E5887"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14,8</w:t>
            </w:r>
          </w:p>
        </w:tc>
      </w:tr>
      <w:tr w:rsidR="00480E65" w:rsidRPr="00B55880" w:rsidTr="00480E65">
        <w:trPr>
          <w:cnfStyle w:val="000000100000"/>
          <w:trHeight w:val="1119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 программа "Ремонт автомобильных дорог  Яковлевского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740,8</w:t>
            </w:r>
          </w:p>
        </w:tc>
        <w:tc>
          <w:tcPr>
            <w:tcW w:w="1349" w:type="dxa"/>
            <w:hideMark/>
          </w:tcPr>
          <w:p w:rsidR="00480E65" w:rsidRPr="00851B5C" w:rsidRDefault="004F4650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6 874,4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7 050,0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1 236,3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1 264,9</w:t>
            </w:r>
          </w:p>
        </w:tc>
      </w:tr>
      <w:tr w:rsidR="00480E65" w:rsidRPr="00B55880" w:rsidTr="00851B5C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480E65" w:rsidRPr="00851B5C" w:rsidRDefault="00851B5C" w:rsidP="004F4650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Муниципальная программа "Развитие культуры Яковлевского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851B5C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1 211,4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726,4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751,9</w:t>
            </w:r>
          </w:p>
        </w:tc>
      </w:tr>
      <w:tr w:rsidR="00480E65" w:rsidRPr="00B55880" w:rsidTr="00480E65">
        <w:trPr>
          <w:cnfStyle w:val="000000100000"/>
          <w:trHeight w:val="315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480E65" w:rsidRPr="00851B5C" w:rsidRDefault="005E5887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856,9</w:t>
            </w:r>
          </w:p>
        </w:tc>
        <w:tc>
          <w:tcPr>
            <w:tcW w:w="1349" w:type="dxa"/>
            <w:hideMark/>
          </w:tcPr>
          <w:p w:rsidR="00480E65" w:rsidRPr="00851B5C" w:rsidRDefault="004F4650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6 936,7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8 270,4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5E588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97</w:t>
            </w:r>
            <w:r w:rsidR="005E588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2 033,6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B42117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738.75pt;height:65.4pt;visibility:visible;mso-position-horizontal-relative:char;mso-position-vertical-relative:line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002D38" w:rsidRPr="00851B5C" w:rsidRDefault="00002D38" w:rsidP="0090238A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 на плановый период             2024 и 2025 годов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0"/>
        <w:tblW w:w="15418" w:type="dxa"/>
        <w:tblLayout w:type="fixed"/>
        <w:tblLook w:val="04A0"/>
      </w:tblPr>
      <w:tblGrid>
        <w:gridCol w:w="766"/>
        <w:gridCol w:w="6265"/>
        <w:gridCol w:w="1255"/>
        <w:gridCol w:w="1603"/>
        <w:gridCol w:w="1395"/>
        <w:gridCol w:w="1378"/>
        <w:gridCol w:w="1378"/>
        <w:gridCol w:w="1378"/>
      </w:tblGrid>
      <w:tr w:rsidR="00CA74DB" w:rsidRPr="00DE6BCE" w:rsidTr="00070C11">
        <w:trPr>
          <w:cnfStyle w:val="100000000000"/>
        </w:trPr>
        <w:tc>
          <w:tcPr>
            <w:cnfStyle w:val="001000000000"/>
            <w:tcW w:w="766" w:type="dxa"/>
          </w:tcPr>
          <w:p w:rsidR="00CA74DB" w:rsidRPr="00DE6BCE" w:rsidRDefault="00CA74DB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</w:tcPr>
          <w:p w:rsidR="00CA74DB" w:rsidRPr="00851B5C" w:rsidRDefault="00CA74DB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</w:tcPr>
          <w:p w:rsidR="00CA74DB" w:rsidRPr="00851B5C" w:rsidRDefault="00CA74DB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603" w:type="dxa"/>
          </w:tcPr>
          <w:p w:rsidR="00CA74DB" w:rsidRPr="00070C11" w:rsidRDefault="00070C11" w:rsidP="000403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 xml:space="preserve">2021 </w:t>
            </w:r>
            <w:r w:rsidR="00CA74DB"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="00CA74DB"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(фактическое значение)</w:t>
            </w:r>
          </w:p>
        </w:tc>
        <w:tc>
          <w:tcPr>
            <w:tcW w:w="1395" w:type="dxa"/>
          </w:tcPr>
          <w:p w:rsidR="00CA74DB" w:rsidRPr="00070C11" w:rsidRDefault="00CA74DB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</w:pPr>
            <w:r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</w:tcPr>
          <w:p w:rsidR="00CA74DB" w:rsidRPr="00070C11" w:rsidRDefault="00CA74DB" w:rsidP="00CA74D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</w:pPr>
            <w:r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2023 г (прогноз)</w:t>
            </w:r>
          </w:p>
        </w:tc>
        <w:tc>
          <w:tcPr>
            <w:tcW w:w="1378" w:type="dxa"/>
          </w:tcPr>
          <w:p w:rsidR="00CA74DB" w:rsidRPr="00070C11" w:rsidRDefault="00CA74DB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</w:pPr>
            <w:r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2024 г (прогноз)</w:t>
            </w:r>
          </w:p>
        </w:tc>
        <w:tc>
          <w:tcPr>
            <w:tcW w:w="1378" w:type="dxa"/>
          </w:tcPr>
          <w:p w:rsidR="00CA74DB" w:rsidRPr="00070C11" w:rsidRDefault="00CA74DB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</w:pPr>
            <w:r w:rsidRPr="00070C11">
              <w:rPr>
                <w:rFonts w:ascii="PT Astra Serif" w:hAnsi="PT Astra Serif"/>
                <w:b w:val="0"/>
                <w:color w:val="0F243E" w:themeColor="text2" w:themeShade="80"/>
                <w:sz w:val="24"/>
                <w:szCs w:val="24"/>
              </w:rPr>
              <w:t>2025 г (прогноз)</w:t>
            </w:r>
          </w:p>
        </w:tc>
      </w:tr>
      <w:tr w:rsidR="00CA74DB" w:rsidRPr="00DE6BCE" w:rsidTr="00070C11">
        <w:trPr>
          <w:cnfStyle w:val="000000100000"/>
        </w:trPr>
        <w:tc>
          <w:tcPr>
            <w:cnfStyle w:val="001000000000"/>
            <w:tcW w:w="766" w:type="dxa"/>
          </w:tcPr>
          <w:p w:rsidR="00CA74DB" w:rsidRPr="00DE6BCE" w:rsidRDefault="00CA74DB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</w:tcPr>
          <w:p w:rsidR="00CA74DB" w:rsidRPr="00851B5C" w:rsidRDefault="00CA74D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603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2,</w:t>
            </w:r>
            <w:r w:rsidR="00C6534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CA74DB" w:rsidRPr="00851B5C" w:rsidRDefault="00C65340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6,6</w:t>
            </w:r>
          </w:p>
        </w:tc>
        <w:tc>
          <w:tcPr>
            <w:tcW w:w="1378" w:type="dxa"/>
          </w:tcPr>
          <w:p w:rsidR="00CA74DB" w:rsidRPr="00851B5C" w:rsidRDefault="00CA74DB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  <w:r w:rsidRPr="00851B5C">
              <w:rPr>
                <w:rFonts w:ascii="PT Astra Serif" w:hAnsi="PT Astra Serif" w:cs="Times New Roman"/>
                <w:sz w:val="24"/>
                <w:szCs w:val="24"/>
              </w:rPr>
              <w:t>5,</w:t>
            </w:r>
            <w:r w:rsidR="00C6534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2,2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</w:t>
            </w:r>
            <w:r w:rsidR="006567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A74DB" w:rsidRPr="00DE6BCE" w:rsidTr="00070C11">
        <w:trPr>
          <w:trHeight w:val="443"/>
        </w:trPr>
        <w:tc>
          <w:tcPr>
            <w:cnfStyle w:val="001000000000"/>
            <w:tcW w:w="766" w:type="dxa"/>
          </w:tcPr>
          <w:p w:rsidR="00CA74DB" w:rsidRPr="00DE6BCE" w:rsidRDefault="00CA74D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</w:tcPr>
          <w:p w:rsidR="00CA74DB" w:rsidRPr="00851B5C" w:rsidRDefault="00CA74D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603" w:type="dxa"/>
          </w:tcPr>
          <w:p w:rsidR="00CA74DB" w:rsidRPr="00851B5C" w:rsidRDefault="00C65340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2,3</w:t>
            </w:r>
          </w:p>
        </w:tc>
        <w:tc>
          <w:tcPr>
            <w:tcW w:w="1395" w:type="dxa"/>
          </w:tcPr>
          <w:p w:rsidR="00CA74DB" w:rsidRPr="00851B5C" w:rsidRDefault="00C65340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</w:t>
            </w:r>
            <w:r w:rsidR="009F27B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378" w:type="dxa"/>
          </w:tcPr>
          <w:p w:rsidR="00CA74DB" w:rsidRPr="00851B5C" w:rsidRDefault="00CA74DB" w:rsidP="00070C1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4"/>
                <w:szCs w:val="24"/>
              </w:rPr>
            </w:pPr>
            <w:r w:rsidRPr="00851B5C">
              <w:rPr>
                <w:rFonts w:ascii="PT Astra Serif" w:hAnsi="PT Astra Serif" w:cs="Times New Roman"/>
                <w:sz w:val="24"/>
                <w:szCs w:val="24"/>
              </w:rPr>
              <w:t>5,</w:t>
            </w:r>
            <w:r w:rsidR="00C6534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2,2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2,</w:t>
            </w:r>
            <w:r w:rsidR="006567A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A74DB" w:rsidRPr="00DE6BCE" w:rsidTr="00070C11">
        <w:trPr>
          <w:cnfStyle w:val="000000100000"/>
          <w:trHeight w:val="705"/>
        </w:trPr>
        <w:tc>
          <w:tcPr>
            <w:cnfStyle w:val="001000000000"/>
            <w:tcW w:w="766" w:type="dxa"/>
          </w:tcPr>
          <w:p w:rsidR="00CA74DB" w:rsidRPr="00DE6BCE" w:rsidRDefault="00CA74D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</w:tcPr>
          <w:p w:rsidR="00CA74DB" w:rsidRPr="00851B5C" w:rsidRDefault="00CA74D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603" w:type="dxa"/>
          </w:tcPr>
          <w:p w:rsidR="00CA74DB" w:rsidRPr="00851B5C" w:rsidRDefault="00C65340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57,</w:t>
            </w:r>
            <w:r w:rsidR="009F27B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CA74DB" w:rsidRPr="00851B5C" w:rsidRDefault="00C65340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9F27B7">
              <w:rPr>
                <w:rFonts w:ascii="PT Astra Serif" w:hAnsi="PT Astra Serif"/>
                <w:sz w:val="24"/>
                <w:szCs w:val="24"/>
              </w:rPr>
              <w:t>41,7</w:t>
            </w:r>
          </w:p>
        </w:tc>
        <w:tc>
          <w:tcPr>
            <w:tcW w:w="1378" w:type="dxa"/>
          </w:tcPr>
          <w:p w:rsidR="00CA74DB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3,6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3,8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7,6</w:t>
            </w:r>
          </w:p>
        </w:tc>
      </w:tr>
      <w:tr w:rsidR="00CA74DB" w:rsidRPr="00DE6BCE" w:rsidTr="00070C11">
        <w:trPr>
          <w:trHeight w:val="687"/>
        </w:trPr>
        <w:tc>
          <w:tcPr>
            <w:cnfStyle w:val="001000000000"/>
            <w:tcW w:w="766" w:type="dxa"/>
          </w:tcPr>
          <w:p w:rsidR="00CA74DB" w:rsidRPr="00DE6BCE" w:rsidRDefault="00CA74D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</w:tcPr>
          <w:p w:rsidR="00CA74DB" w:rsidRPr="00851B5C" w:rsidRDefault="00CA74D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603" w:type="dxa"/>
          </w:tcPr>
          <w:p w:rsidR="00CA74DB" w:rsidRPr="00851B5C" w:rsidRDefault="009F27B7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602,3</w:t>
            </w:r>
          </w:p>
        </w:tc>
        <w:tc>
          <w:tcPr>
            <w:tcW w:w="1395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6</w:t>
            </w:r>
            <w:r w:rsidR="009F27B7">
              <w:rPr>
                <w:rFonts w:ascii="PT Astra Serif" w:hAnsi="PT Astra Serif"/>
                <w:sz w:val="24"/>
                <w:szCs w:val="24"/>
              </w:rPr>
              <w:t>95,0</w:t>
            </w:r>
          </w:p>
        </w:tc>
        <w:tc>
          <w:tcPr>
            <w:tcW w:w="1378" w:type="dxa"/>
          </w:tcPr>
          <w:p w:rsidR="00CA74DB" w:rsidRPr="00851B5C" w:rsidRDefault="00CA74DB" w:rsidP="00070C1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4"/>
                <w:szCs w:val="24"/>
              </w:rPr>
            </w:pPr>
            <w:r w:rsidRPr="00851B5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C65340">
              <w:rPr>
                <w:rFonts w:ascii="PT Astra Serif" w:hAnsi="PT Astra Serif" w:cs="Times New Roman"/>
                <w:sz w:val="24"/>
                <w:szCs w:val="24"/>
              </w:rPr>
              <w:t>21,5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372,7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385,8</w:t>
            </w:r>
          </w:p>
        </w:tc>
      </w:tr>
      <w:tr w:rsidR="00CA74DB" w:rsidRPr="00DE6BCE" w:rsidTr="00070C11">
        <w:trPr>
          <w:cnfStyle w:val="000000100000"/>
          <w:trHeight w:val="696"/>
        </w:trPr>
        <w:tc>
          <w:tcPr>
            <w:cnfStyle w:val="001000000000"/>
            <w:tcW w:w="766" w:type="dxa"/>
          </w:tcPr>
          <w:p w:rsidR="00CA74DB" w:rsidRPr="00DE6BCE" w:rsidRDefault="00CA74D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</w:tcPr>
          <w:p w:rsidR="00CA74DB" w:rsidRPr="00851B5C" w:rsidRDefault="00CA74D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603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3</w:t>
            </w:r>
            <w:r w:rsidR="00C65340">
              <w:rPr>
                <w:rFonts w:ascii="PT Astra Serif" w:hAnsi="PT Astra Serif"/>
                <w:sz w:val="24"/>
                <w:szCs w:val="24"/>
              </w:rPr>
              <w:t>42,2</w:t>
            </w:r>
          </w:p>
        </w:tc>
        <w:tc>
          <w:tcPr>
            <w:tcW w:w="1395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4</w:t>
            </w:r>
            <w:r w:rsidR="00C65340"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1378" w:type="dxa"/>
          </w:tcPr>
          <w:p w:rsidR="00CA74DB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378,0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364,7</w:t>
            </w:r>
          </w:p>
        </w:tc>
        <w:tc>
          <w:tcPr>
            <w:tcW w:w="1378" w:type="dxa"/>
          </w:tcPr>
          <w:p w:rsidR="00CA74DB" w:rsidRDefault="00CA74DB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65340" w:rsidRPr="00851B5C" w:rsidRDefault="00C65340" w:rsidP="00070C11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380,6</w:t>
            </w:r>
          </w:p>
        </w:tc>
      </w:tr>
      <w:tr w:rsidR="00CA74DB" w:rsidRPr="00DE6BCE" w:rsidTr="00070C11">
        <w:trPr>
          <w:trHeight w:val="994"/>
        </w:trPr>
        <w:tc>
          <w:tcPr>
            <w:cnfStyle w:val="001000000000"/>
            <w:tcW w:w="766" w:type="dxa"/>
          </w:tcPr>
          <w:p w:rsidR="00CA74DB" w:rsidRPr="00DE6BCE" w:rsidRDefault="00070C11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</w:tcPr>
          <w:p w:rsidR="00CA74DB" w:rsidRPr="00851B5C" w:rsidRDefault="00CA74DB" w:rsidP="00FF2E6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</w:tcPr>
          <w:p w:rsidR="00CA74DB" w:rsidRPr="00851B5C" w:rsidRDefault="00CA74DB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603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1</w:t>
            </w:r>
            <w:r w:rsidR="009F27B7">
              <w:rPr>
                <w:rFonts w:ascii="PT Astra Serif" w:hAnsi="PT Astra Serif"/>
                <w:sz w:val="24"/>
                <w:szCs w:val="24"/>
              </w:rPr>
              <w:t> </w:t>
            </w:r>
            <w:r w:rsidR="000E6B8B">
              <w:rPr>
                <w:rFonts w:ascii="PT Astra Serif" w:hAnsi="PT Astra Serif"/>
                <w:sz w:val="24"/>
                <w:szCs w:val="24"/>
              </w:rPr>
              <w:t>12</w:t>
            </w:r>
            <w:r w:rsidR="009F27B7">
              <w:rPr>
                <w:rFonts w:ascii="PT Astra Serif" w:hAnsi="PT Astra Serif"/>
                <w:sz w:val="24"/>
                <w:szCs w:val="24"/>
              </w:rPr>
              <w:t>9,5</w:t>
            </w:r>
          </w:p>
        </w:tc>
        <w:tc>
          <w:tcPr>
            <w:tcW w:w="1395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1</w:t>
            </w:r>
            <w:r w:rsidR="009F27B7">
              <w:rPr>
                <w:rFonts w:ascii="PT Astra Serif" w:hAnsi="PT Astra Serif"/>
                <w:sz w:val="24"/>
                <w:szCs w:val="24"/>
              </w:rPr>
              <w:t> </w:t>
            </w:r>
            <w:r w:rsidR="000E6B8B">
              <w:rPr>
                <w:rFonts w:ascii="PT Astra Serif" w:hAnsi="PT Astra Serif"/>
                <w:sz w:val="24"/>
                <w:szCs w:val="24"/>
              </w:rPr>
              <w:t>3</w:t>
            </w:r>
            <w:r w:rsidR="009F27B7">
              <w:rPr>
                <w:rFonts w:ascii="PT Astra Serif" w:hAnsi="PT Astra Serif"/>
                <w:sz w:val="24"/>
                <w:szCs w:val="24"/>
              </w:rPr>
              <w:t>92,1</w:t>
            </w:r>
          </w:p>
        </w:tc>
        <w:tc>
          <w:tcPr>
            <w:tcW w:w="1378" w:type="dxa"/>
          </w:tcPr>
          <w:p w:rsidR="00CA74DB" w:rsidRPr="00851B5C" w:rsidRDefault="00CA74DB" w:rsidP="00070C1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1</w:t>
            </w:r>
            <w:r w:rsidR="000E6B8B">
              <w:rPr>
                <w:rFonts w:ascii="PT Astra Serif" w:hAnsi="PT Astra Serif"/>
                <w:sz w:val="24"/>
                <w:szCs w:val="24"/>
              </w:rPr>
              <w:t> 260,6</w:t>
            </w:r>
          </w:p>
        </w:tc>
        <w:tc>
          <w:tcPr>
            <w:tcW w:w="1378" w:type="dxa"/>
          </w:tcPr>
          <w:p w:rsidR="00CA74DB" w:rsidRDefault="00CA74DB" w:rsidP="00070C1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</w:p>
          <w:p w:rsidR="000E6B8B" w:rsidRPr="00851B5C" w:rsidRDefault="000E6B8B" w:rsidP="00070C1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1 216,2</w:t>
            </w:r>
          </w:p>
        </w:tc>
        <w:tc>
          <w:tcPr>
            <w:tcW w:w="1378" w:type="dxa"/>
          </w:tcPr>
          <w:p w:rsidR="00CA74DB" w:rsidRDefault="00CA74DB" w:rsidP="00070C1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0E6B8B" w:rsidRDefault="000E6B8B" w:rsidP="00070C11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1 269,4</w:t>
            </w:r>
          </w:p>
        </w:tc>
      </w:tr>
    </w:tbl>
    <w:p w:rsidR="006C0760" w:rsidRDefault="006C0760" w:rsidP="00DE6BCE">
      <w:pPr>
        <w:rPr>
          <w:rFonts w:ascii="Times New Roman" w:hAnsi="Times New Roman"/>
          <w:sz w:val="28"/>
          <w:szCs w:val="28"/>
        </w:rPr>
      </w:pPr>
    </w:p>
    <w:p w:rsidR="006C0760" w:rsidRPr="00851B5C" w:rsidRDefault="006C0760" w:rsidP="008F3AE9">
      <w:pPr>
        <w:pStyle w:val="1"/>
        <w:jc w:val="center"/>
        <w:rPr>
          <w:rFonts w:ascii="PT Astra Serif" w:hAnsi="PT Astra Serif"/>
        </w:rPr>
      </w:pPr>
      <w:r w:rsidRPr="00851B5C">
        <w:rPr>
          <w:rFonts w:ascii="PT Astra Serif" w:hAnsi="PT Astra Serif"/>
        </w:rPr>
        <w:lastRenderedPageBreak/>
        <w:t>Муниципальный долг Яковлевского муниципального образования</w:t>
      </w:r>
    </w:p>
    <w:p w:rsidR="006C0760" w:rsidRPr="00851B5C" w:rsidRDefault="008F3AE9" w:rsidP="006C0760">
      <w:pPr>
        <w:spacing w:after="0"/>
        <w:ind w:left="1260"/>
        <w:jc w:val="center"/>
        <w:rPr>
          <w:rFonts w:ascii="PT Astra Serif" w:hAnsi="PT Astra Serif"/>
          <w:sz w:val="24"/>
          <w:szCs w:val="24"/>
        </w:rPr>
      </w:pPr>
      <w:r w:rsidRPr="00851B5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6C0760" w:rsidTr="00C775BD">
        <w:trPr>
          <w:cnfStyle w:val="100000000000"/>
        </w:trPr>
        <w:tc>
          <w:tcPr>
            <w:cnfStyle w:val="001000000000"/>
            <w:tcW w:w="4820" w:type="dxa"/>
          </w:tcPr>
          <w:p w:rsidR="006C0760" w:rsidRPr="00851B5C" w:rsidRDefault="006C0760" w:rsidP="00C0736C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C0760" w:rsidRPr="00851B5C" w:rsidRDefault="004F4650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="006C0760" w:rsidRPr="00851B5C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C0760" w:rsidRPr="00851B5C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C0760" w:rsidRPr="00851B5C" w:rsidRDefault="004F4650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6C0760" w:rsidRPr="00851B5C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6C0760" w:rsidRPr="00851B5C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C0760" w:rsidRPr="00851B5C" w:rsidRDefault="004F4650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6C0760" w:rsidRPr="00851B5C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C0760" w:rsidRPr="00851B5C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C0760" w:rsidRPr="00851B5C" w:rsidRDefault="004F4650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="006C0760" w:rsidRPr="00851B5C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6C0760" w:rsidRPr="00851B5C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6C0760" w:rsidRPr="00851B5C" w:rsidRDefault="004F4650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  <w:r w:rsidR="006C0760" w:rsidRPr="00851B5C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C0760" w:rsidRPr="00851B5C" w:rsidRDefault="006C0760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851B5C" w:rsidRDefault="006C0760" w:rsidP="00C0736C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6C0760" w:rsidTr="00C775BD">
        <w:trPr>
          <w:cnfStyle w:val="000000010000"/>
        </w:trPr>
        <w:tc>
          <w:tcPr>
            <w:cnfStyle w:val="001000000000"/>
            <w:tcW w:w="4820" w:type="dxa"/>
          </w:tcPr>
          <w:p w:rsidR="006C0760" w:rsidRPr="00851B5C" w:rsidRDefault="006C0760" w:rsidP="00C0736C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C0760" w:rsidRPr="00851B5C" w:rsidRDefault="00464C33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Pr="00851B5C" w:rsidRDefault="00464C33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Pr="00851B5C" w:rsidRDefault="00464C33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C0760" w:rsidRPr="00851B5C" w:rsidRDefault="00464C33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C0760" w:rsidRPr="00851B5C" w:rsidRDefault="00464C33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851B5C" w:rsidRDefault="006C0760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0760" w:rsidRPr="00851B5C" w:rsidRDefault="006C0760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851B5C" w:rsidRDefault="008F3AE9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851B5C" w:rsidRDefault="008F3AE9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851B5C" w:rsidRDefault="008F3AE9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851B5C" w:rsidRDefault="008F3AE9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Pr="00851B5C" w:rsidRDefault="008F3AE9" w:rsidP="00C0736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851B5C" w:rsidRDefault="008F3AE9" w:rsidP="00C0736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Pr="00851B5C" w:rsidRDefault="008F3AE9" w:rsidP="00C0736C">
            <w:pPr>
              <w:spacing w:after="0"/>
              <w:jc w:val="center"/>
              <w:cnfStyle w:val="00000001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8F3AE9" w:rsidRDefault="008F3AE9" w:rsidP="006C0760">
      <w:pPr>
        <w:spacing w:after="120"/>
        <w:jc w:val="both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7F67EB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r w:rsidRPr="007F67EB">
        <w:rPr>
          <w:rFonts w:ascii="PT Astra Serif" w:hAnsi="PT Astra Serif"/>
          <w:sz w:val="28"/>
          <w:szCs w:val="28"/>
          <w:u w:val="single"/>
        </w:rPr>
        <w:t>.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</w:p>
    <w:p w:rsidR="006C0760" w:rsidRPr="006351E6" w:rsidRDefault="006C0760" w:rsidP="00A00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3A" w:rsidRDefault="00F34E3A" w:rsidP="00002D38">
      <w:pPr>
        <w:spacing w:after="0" w:line="240" w:lineRule="auto"/>
      </w:pPr>
      <w:r>
        <w:separator/>
      </w:r>
    </w:p>
  </w:endnote>
  <w:endnote w:type="continuationSeparator" w:id="0">
    <w:p w:rsidR="00F34E3A" w:rsidRDefault="00F34E3A" w:rsidP="0000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3A" w:rsidRDefault="00F34E3A" w:rsidP="00002D38">
      <w:pPr>
        <w:spacing w:after="0" w:line="240" w:lineRule="auto"/>
      </w:pPr>
      <w:r>
        <w:separator/>
      </w:r>
    </w:p>
  </w:footnote>
  <w:footnote w:type="continuationSeparator" w:id="0">
    <w:p w:rsidR="00F34E3A" w:rsidRDefault="00F34E3A" w:rsidP="0000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4372D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E7"/>
    <w:rsid w:val="00000718"/>
    <w:rsid w:val="00001EC7"/>
    <w:rsid w:val="00002B76"/>
    <w:rsid w:val="00002D38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17957"/>
    <w:rsid w:val="00020361"/>
    <w:rsid w:val="000207C2"/>
    <w:rsid w:val="00020953"/>
    <w:rsid w:val="000210FE"/>
    <w:rsid w:val="00023D09"/>
    <w:rsid w:val="00023EDD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414"/>
    <w:rsid w:val="00060A87"/>
    <w:rsid w:val="00064484"/>
    <w:rsid w:val="0006492B"/>
    <w:rsid w:val="00064AEE"/>
    <w:rsid w:val="00065774"/>
    <w:rsid w:val="00065BD5"/>
    <w:rsid w:val="000670D6"/>
    <w:rsid w:val="000702FF"/>
    <w:rsid w:val="00070C11"/>
    <w:rsid w:val="000710A6"/>
    <w:rsid w:val="00071580"/>
    <w:rsid w:val="00071C82"/>
    <w:rsid w:val="0007202D"/>
    <w:rsid w:val="00072174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49A"/>
    <w:rsid w:val="000861B4"/>
    <w:rsid w:val="0008625D"/>
    <w:rsid w:val="00086352"/>
    <w:rsid w:val="00087174"/>
    <w:rsid w:val="00090657"/>
    <w:rsid w:val="00091966"/>
    <w:rsid w:val="000922EC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5F2D"/>
    <w:rsid w:val="000E60BA"/>
    <w:rsid w:val="000E6293"/>
    <w:rsid w:val="000E6B8B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7D"/>
    <w:rsid w:val="0016318C"/>
    <w:rsid w:val="00163F50"/>
    <w:rsid w:val="0016465E"/>
    <w:rsid w:val="00170242"/>
    <w:rsid w:val="00170788"/>
    <w:rsid w:val="0017103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079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5E71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08F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73CD"/>
    <w:rsid w:val="00241BE3"/>
    <w:rsid w:val="0024217C"/>
    <w:rsid w:val="002423EC"/>
    <w:rsid w:val="0024281E"/>
    <w:rsid w:val="00242A08"/>
    <w:rsid w:val="00244E05"/>
    <w:rsid w:val="0024694C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9F3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17F7"/>
    <w:rsid w:val="00281A52"/>
    <w:rsid w:val="00282F82"/>
    <w:rsid w:val="00283A18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3CA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69B"/>
    <w:rsid w:val="002D193F"/>
    <w:rsid w:val="002D38BC"/>
    <w:rsid w:val="002D3D72"/>
    <w:rsid w:val="002D5FA6"/>
    <w:rsid w:val="002D6B6C"/>
    <w:rsid w:val="002E0B6B"/>
    <w:rsid w:val="002E0EAB"/>
    <w:rsid w:val="002E1BCA"/>
    <w:rsid w:val="002E23E2"/>
    <w:rsid w:val="002E2735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4423"/>
    <w:rsid w:val="002F58F0"/>
    <w:rsid w:val="002F632C"/>
    <w:rsid w:val="002F6397"/>
    <w:rsid w:val="002F6CCC"/>
    <w:rsid w:val="002F77E5"/>
    <w:rsid w:val="002F7F31"/>
    <w:rsid w:val="00302DE9"/>
    <w:rsid w:val="003030BB"/>
    <w:rsid w:val="0030354F"/>
    <w:rsid w:val="00305B17"/>
    <w:rsid w:val="00305F2E"/>
    <w:rsid w:val="00306BDA"/>
    <w:rsid w:val="00307FE7"/>
    <w:rsid w:val="003138F2"/>
    <w:rsid w:val="00313D12"/>
    <w:rsid w:val="00313F7E"/>
    <w:rsid w:val="00315BBE"/>
    <w:rsid w:val="00315F96"/>
    <w:rsid w:val="0032084C"/>
    <w:rsid w:val="00321ED9"/>
    <w:rsid w:val="00322229"/>
    <w:rsid w:val="00323C89"/>
    <w:rsid w:val="003249EF"/>
    <w:rsid w:val="00324E0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085C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247"/>
    <w:rsid w:val="003A280C"/>
    <w:rsid w:val="003A2D34"/>
    <w:rsid w:val="003A310E"/>
    <w:rsid w:val="003A3DFC"/>
    <w:rsid w:val="003A3FFB"/>
    <w:rsid w:val="003B1EBB"/>
    <w:rsid w:val="003B2DD5"/>
    <w:rsid w:val="003B4FE1"/>
    <w:rsid w:val="003B53D0"/>
    <w:rsid w:val="003B5B22"/>
    <w:rsid w:val="003B5D2E"/>
    <w:rsid w:val="003B67E7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1704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47CC"/>
    <w:rsid w:val="00475667"/>
    <w:rsid w:val="00476347"/>
    <w:rsid w:val="00476B61"/>
    <w:rsid w:val="00480E65"/>
    <w:rsid w:val="00483323"/>
    <w:rsid w:val="00483DDD"/>
    <w:rsid w:val="0048542B"/>
    <w:rsid w:val="0048595E"/>
    <w:rsid w:val="00485DFA"/>
    <w:rsid w:val="00486876"/>
    <w:rsid w:val="0048759A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692D"/>
    <w:rsid w:val="004F1641"/>
    <w:rsid w:val="004F22C1"/>
    <w:rsid w:val="004F4650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075E7"/>
    <w:rsid w:val="00510805"/>
    <w:rsid w:val="00511C0D"/>
    <w:rsid w:val="00514209"/>
    <w:rsid w:val="00514F33"/>
    <w:rsid w:val="0051539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6FE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86B"/>
    <w:rsid w:val="005779EA"/>
    <w:rsid w:val="00580D97"/>
    <w:rsid w:val="0058120F"/>
    <w:rsid w:val="00581AE9"/>
    <w:rsid w:val="00582F8F"/>
    <w:rsid w:val="005856F7"/>
    <w:rsid w:val="0058579C"/>
    <w:rsid w:val="0058630F"/>
    <w:rsid w:val="00586422"/>
    <w:rsid w:val="0058723C"/>
    <w:rsid w:val="005904CE"/>
    <w:rsid w:val="00592642"/>
    <w:rsid w:val="005947FA"/>
    <w:rsid w:val="005948AF"/>
    <w:rsid w:val="00596D3E"/>
    <w:rsid w:val="005A1ACC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3AFB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76B"/>
    <w:rsid w:val="005E5806"/>
    <w:rsid w:val="005E5887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72A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0CE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1482"/>
    <w:rsid w:val="006534E3"/>
    <w:rsid w:val="00653DD7"/>
    <w:rsid w:val="00654796"/>
    <w:rsid w:val="00654B68"/>
    <w:rsid w:val="0065546B"/>
    <w:rsid w:val="006556BE"/>
    <w:rsid w:val="006567A0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38B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3FC6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760"/>
    <w:rsid w:val="006C24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8EA"/>
    <w:rsid w:val="00775A58"/>
    <w:rsid w:val="00775DE1"/>
    <w:rsid w:val="00775F60"/>
    <w:rsid w:val="00780238"/>
    <w:rsid w:val="0078058B"/>
    <w:rsid w:val="00780859"/>
    <w:rsid w:val="00780902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138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59EF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28D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07A4"/>
    <w:rsid w:val="0083128E"/>
    <w:rsid w:val="00832A7F"/>
    <w:rsid w:val="00832DAD"/>
    <w:rsid w:val="00833930"/>
    <w:rsid w:val="00836191"/>
    <w:rsid w:val="008365CF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267"/>
    <w:rsid w:val="00851B5C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F93"/>
    <w:rsid w:val="00876778"/>
    <w:rsid w:val="00876892"/>
    <w:rsid w:val="008806E9"/>
    <w:rsid w:val="00881AEB"/>
    <w:rsid w:val="0088208F"/>
    <w:rsid w:val="00882E66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29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A3E"/>
    <w:rsid w:val="008D4DC4"/>
    <w:rsid w:val="008D5A62"/>
    <w:rsid w:val="008D70D6"/>
    <w:rsid w:val="008E06AA"/>
    <w:rsid w:val="008E233A"/>
    <w:rsid w:val="008E2543"/>
    <w:rsid w:val="008E2D64"/>
    <w:rsid w:val="008E3C2F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27DC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ABF"/>
    <w:rsid w:val="009517B9"/>
    <w:rsid w:val="00953243"/>
    <w:rsid w:val="00954409"/>
    <w:rsid w:val="00954FB0"/>
    <w:rsid w:val="009556FF"/>
    <w:rsid w:val="00955C7A"/>
    <w:rsid w:val="009571B5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827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85BC8"/>
    <w:rsid w:val="00991047"/>
    <w:rsid w:val="00991B69"/>
    <w:rsid w:val="00993751"/>
    <w:rsid w:val="00994137"/>
    <w:rsid w:val="00994829"/>
    <w:rsid w:val="00995A02"/>
    <w:rsid w:val="0099603A"/>
    <w:rsid w:val="00996F28"/>
    <w:rsid w:val="009A14C4"/>
    <w:rsid w:val="009A1DE7"/>
    <w:rsid w:val="009A38EF"/>
    <w:rsid w:val="009A3D70"/>
    <w:rsid w:val="009A4C03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1062"/>
    <w:rsid w:val="009F2605"/>
    <w:rsid w:val="009F27B7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3F7"/>
    <w:rsid w:val="00A0052B"/>
    <w:rsid w:val="00A0053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3BC0"/>
    <w:rsid w:val="00A14A47"/>
    <w:rsid w:val="00A152B1"/>
    <w:rsid w:val="00A15CAD"/>
    <w:rsid w:val="00A16EBE"/>
    <w:rsid w:val="00A203FD"/>
    <w:rsid w:val="00A209BC"/>
    <w:rsid w:val="00A20FA7"/>
    <w:rsid w:val="00A219CD"/>
    <w:rsid w:val="00A224FC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5AFB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9E4"/>
    <w:rsid w:val="00A80D50"/>
    <w:rsid w:val="00A812AD"/>
    <w:rsid w:val="00A815C9"/>
    <w:rsid w:val="00A821CF"/>
    <w:rsid w:val="00A828C7"/>
    <w:rsid w:val="00A83255"/>
    <w:rsid w:val="00A84B1B"/>
    <w:rsid w:val="00A86871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97D35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AB0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7D4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117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232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17B"/>
    <w:rsid w:val="00BC5626"/>
    <w:rsid w:val="00BC5BCF"/>
    <w:rsid w:val="00BC5E68"/>
    <w:rsid w:val="00BC6465"/>
    <w:rsid w:val="00BC716D"/>
    <w:rsid w:val="00BC7998"/>
    <w:rsid w:val="00BC7B0E"/>
    <w:rsid w:val="00BD0541"/>
    <w:rsid w:val="00BD11FF"/>
    <w:rsid w:val="00BD1B56"/>
    <w:rsid w:val="00BD2606"/>
    <w:rsid w:val="00BD321E"/>
    <w:rsid w:val="00BD42C7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0E7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BF7421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0736C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554F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340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87AF0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99B"/>
    <w:rsid w:val="00CA1C74"/>
    <w:rsid w:val="00CA2792"/>
    <w:rsid w:val="00CA3398"/>
    <w:rsid w:val="00CA437E"/>
    <w:rsid w:val="00CA5136"/>
    <w:rsid w:val="00CA6B8E"/>
    <w:rsid w:val="00CA74DB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D00D2A"/>
    <w:rsid w:val="00D0106E"/>
    <w:rsid w:val="00D012D7"/>
    <w:rsid w:val="00D01321"/>
    <w:rsid w:val="00D013FD"/>
    <w:rsid w:val="00D01C44"/>
    <w:rsid w:val="00D01D4A"/>
    <w:rsid w:val="00D026A9"/>
    <w:rsid w:val="00D045F2"/>
    <w:rsid w:val="00D0492C"/>
    <w:rsid w:val="00D062E2"/>
    <w:rsid w:val="00D078D0"/>
    <w:rsid w:val="00D1039D"/>
    <w:rsid w:val="00D11330"/>
    <w:rsid w:val="00D12357"/>
    <w:rsid w:val="00D13753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D06"/>
    <w:rsid w:val="00D45F93"/>
    <w:rsid w:val="00D464DA"/>
    <w:rsid w:val="00D46D4E"/>
    <w:rsid w:val="00D46F2D"/>
    <w:rsid w:val="00D46F72"/>
    <w:rsid w:val="00D47437"/>
    <w:rsid w:val="00D476DC"/>
    <w:rsid w:val="00D50314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83C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4875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1DC4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146D"/>
    <w:rsid w:val="00DE3533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693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1C7D"/>
    <w:rsid w:val="00E429A4"/>
    <w:rsid w:val="00E44C38"/>
    <w:rsid w:val="00E455BC"/>
    <w:rsid w:val="00E45BCB"/>
    <w:rsid w:val="00E4645C"/>
    <w:rsid w:val="00E46972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A8B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3F92"/>
    <w:rsid w:val="00E96543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41D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A0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13BE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852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4E3A"/>
    <w:rsid w:val="00F34F2C"/>
    <w:rsid w:val="00F37A3A"/>
    <w:rsid w:val="00F403C1"/>
    <w:rsid w:val="00F40B8C"/>
    <w:rsid w:val="00F411F0"/>
    <w:rsid w:val="00F4137C"/>
    <w:rsid w:val="00F416C9"/>
    <w:rsid w:val="00F41BB0"/>
    <w:rsid w:val="00F41C78"/>
    <w:rsid w:val="00F43553"/>
    <w:rsid w:val="00F44F3F"/>
    <w:rsid w:val="00F45493"/>
    <w:rsid w:val="00F45602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6F3D"/>
    <w:rsid w:val="00F916F8"/>
    <w:rsid w:val="00F93A85"/>
    <w:rsid w:val="00F93C1A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870"/>
    <w:rsid w:val="00FD38EC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68EF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C27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8F3A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47AB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E46972"/>
    <w:rPr>
      <w:b/>
      <w:bCs/>
      <w:i/>
      <w:iCs/>
      <w:color w:val="4F81BD" w:themeColor="accent1"/>
    </w:rPr>
  </w:style>
  <w:style w:type="table" w:styleId="1-10">
    <w:name w:val="Medium Grid 1 Accent 1"/>
    <w:basedOn w:val="a1"/>
    <w:uiPriority w:val="67"/>
    <w:rsid w:val="00002D3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header"/>
    <w:basedOn w:val="a"/>
    <w:link w:val="ab"/>
    <w:uiPriority w:val="99"/>
    <w:semiHidden/>
    <w:unhideWhenUsed/>
    <w:rsid w:val="000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2D3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2D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4.xml"/><Relationship Id="rId32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2.xml"/><Relationship Id="rId27" Type="http://schemas.openxmlformats.org/officeDocument/2006/relationships/image" Target="media/image3.emf"/><Relationship Id="rId30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2023 год 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369785858312924E-2"/>
          <c:y val="0.2260629921259846"/>
          <c:w val="0.58736124722607153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8,0%</c:v>
                </c:pt>
                <c:pt idx="1">
                  <c:v>единый сельскохозяйственный налог 0,3%</c:v>
                </c:pt>
                <c:pt idx="2">
                  <c:v>налог на имущество физических лиц 1,5%</c:v>
                </c:pt>
                <c:pt idx="3">
                  <c:v>земельный налог 6,5%</c:v>
                </c:pt>
                <c:pt idx="4">
                  <c:v>субсидии54,5 %</c:v>
                </c:pt>
                <c:pt idx="5">
                  <c:v>дотация 14,1%</c:v>
                </c:pt>
                <c:pt idx="6">
                  <c:v>иные межбюджетные трансферты 3,9%</c:v>
                </c:pt>
                <c:pt idx="7">
                  <c:v>Акцизы 11,2%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0.30000000000000032</c:v>
                </c:pt>
                <c:pt idx="2">
                  <c:v>1.5</c:v>
                </c:pt>
                <c:pt idx="3">
                  <c:v>6.5</c:v>
                </c:pt>
                <c:pt idx="4">
                  <c:v>54.5</c:v>
                </c:pt>
                <c:pt idx="5">
                  <c:v>14.1</c:v>
                </c:pt>
                <c:pt idx="6">
                  <c:v>3.9</c:v>
                </c:pt>
                <c:pt idx="7">
                  <c:v>11.2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514455971973464"/>
          <c:y val="0.16309260422201827"/>
          <c:w val="0.34712378763813606"/>
          <c:h val="0.77129939237049427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2024 год 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369785858312903E-2"/>
          <c:y val="0.22606299212598424"/>
          <c:w val="0.58736124722607097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20,9%</c:v>
                </c:pt>
                <c:pt idx="1">
                  <c:v>единый сельскохозяйственный налог 0,7%</c:v>
                </c:pt>
                <c:pt idx="2">
                  <c:v>налог на имущество физических лиц 4,2%</c:v>
                </c:pt>
                <c:pt idx="3">
                  <c:v>земельный налог 16,5%</c:v>
                </c:pt>
                <c:pt idx="4">
                  <c:v>субсидии %</c:v>
                </c:pt>
                <c:pt idx="5">
                  <c:v>дотация 29,3%</c:v>
                </c:pt>
                <c:pt idx="6">
                  <c:v>иные межбюджетные трансферты %</c:v>
                </c:pt>
                <c:pt idx="7">
                  <c:v>Акцизы 28,5%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20.9</c:v>
                </c:pt>
                <c:pt idx="1">
                  <c:v>0.7000000000000004</c:v>
                </c:pt>
                <c:pt idx="2">
                  <c:v>4.2</c:v>
                </c:pt>
                <c:pt idx="3">
                  <c:v>16.5</c:v>
                </c:pt>
                <c:pt idx="5">
                  <c:v>29.3</c:v>
                </c:pt>
                <c:pt idx="7">
                  <c:v>28.5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62"/>
          <c:h val="0.7712993923704950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2025 год 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369785858312903E-2"/>
          <c:y val="0.22606299212598424"/>
          <c:w val="0.58736124722607097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20,7%</c:v>
                </c:pt>
                <c:pt idx="1">
                  <c:v>единый сельскохозяйственный налог 0,7%</c:v>
                </c:pt>
                <c:pt idx="2">
                  <c:v>налог на имущество физических лиц 4,4%</c:v>
                </c:pt>
                <c:pt idx="3">
                  <c:v>земельный налог 16,3%</c:v>
                </c:pt>
                <c:pt idx="4">
                  <c:v>субсидии %</c:v>
                </c:pt>
                <c:pt idx="5">
                  <c:v>дотация 29,6%</c:v>
                </c:pt>
                <c:pt idx="6">
                  <c:v>иные межбюджетные трансферты %</c:v>
                </c:pt>
                <c:pt idx="7">
                  <c:v>Акцизы 28,1%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20.7</c:v>
                </c:pt>
                <c:pt idx="1">
                  <c:v>0.7000000000000004</c:v>
                </c:pt>
                <c:pt idx="2">
                  <c:v>4.4000000000000004</c:v>
                </c:pt>
                <c:pt idx="3">
                  <c:v>16.3</c:v>
                </c:pt>
                <c:pt idx="5">
                  <c:v>29.6</c:v>
                </c:pt>
                <c:pt idx="7">
                  <c:v>28.1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62"/>
          <c:h val="0.7712993923704950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76"/>
          <c:y val="1.6949152542373193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3"/>
              <c:layout>
                <c:manualLayout>
                  <c:x val="0.19128077384785475"/>
                  <c:y val="4.145077720207254E-2"/>
                </c:manualLayout>
              </c:layout>
              <c:showVal val="1"/>
              <c:showCatName val="1"/>
            </c:dLbl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2457</c:v>
                </c:pt>
                <c:pt idx="1">
                  <c:v>1126.3</c:v>
                </c:pt>
                <c:pt idx="2">
                  <c:v>7.4</c:v>
                </c:pt>
                <c:pt idx="3">
                  <c:v>726.4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1165"/>
          <c:w val="0.74456310608232756"/>
          <c:h val="0.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79"/>
          <c:y val="1.6949152542373202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2370.3000000000002</c:v>
                </c:pt>
                <c:pt idx="1">
                  <c:v>1126.3</c:v>
                </c:pt>
                <c:pt idx="2">
                  <c:v>7.4</c:v>
                </c:pt>
                <c:pt idx="3">
                  <c:v>726.4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1165"/>
          <c:w val="0.74456310608232756"/>
          <c:h val="0.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83"/>
          <c:y val="1.694915254237321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2474</c:v>
                </c:pt>
                <c:pt idx="1">
                  <c:v>1034.9000000000001</c:v>
                </c:pt>
                <c:pt idx="2">
                  <c:v>14.8</c:v>
                </c:pt>
                <c:pt idx="3">
                  <c:v>751.9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1165"/>
          <c:w val="0.74456310608232756"/>
          <c:h val="0.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</a:t>
          </a:r>
          <a:r>
            <a:rPr lang="ru-RU" sz="1800" b="1"/>
            <a:t>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82F417F-3C1A-4EA6-9AD0-29F502BA8DD5}" type="presOf" srcId="{ADD2F430-C05E-4DA7-86CB-8BB70FDF95FB}" destId="{077F07FE-3110-4557-8BE3-0AF45D75194D}" srcOrd="0" destOrd="0" presId="urn:microsoft.com/office/officeart/2005/8/layout/list1"/>
    <dgm:cxn modelId="{D12F27AB-F7DE-4F6E-BF1F-3E5C69800608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AC260197-2F08-4D4B-9ACE-52CA52D55AF5}" type="presOf" srcId="{D3B9CBB1-EC7D-4441-9450-39C0CC7B3897}" destId="{94FF1E32-7FCB-451F-ADA8-C92E3443B4DA}" srcOrd="0" destOrd="0" presId="urn:microsoft.com/office/officeart/2005/8/layout/list1"/>
    <dgm:cxn modelId="{40ABC66C-B06C-4266-9EC8-2FFB52729541}" type="presOf" srcId="{A38ECE20-E773-4B41-8188-C2B4A8846B30}" destId="{FE249AD9-77ED-47F3-8AFA-BEAAE8678F85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1F71D221-7383-4203-A348-0AAE5DD1B834}" type="presParOf" srcId="{077F07FE-3110-4557-8BE3-0AF45D75194D}" destId="{B793EA4D-F86E-4307-8D3E-E46C4CD060BD}" srcOrd="0" destOrd="0" presId="urn:microsoft.com/office/officeart/2005/8/layout/list1"/>
    <dgm:cxn modelId="{53F5A6BB-6690-43BB-9EBB-3597AAFBB50B}" type="presParOf" srcId="{B793EA4D-F86E-4307-8D3E-E46C4CD060BD}" destId="{94FF1E32-7FCB-451F-ADA8-C92E3443B4DA}" srcOrd="0" destOrd="0" presId="urn:microsoft.com/office/officeart/2005/8/layout/list1"/>
    <dgm:cxn modelId="{B6B67E18-DB6D-44FB-8A07-58D912C4EBE9}" type="presParOf" srcId="{B793EA4D-F86E-4307-8D3E-E46C4CD060BD}" destId="{F8924EAC-75E2-45A0-876D-7AA9F9BF86A7}" srcOrd="1" destOrd="0" presId="urn:microsoft.com/office/officeart/2005/8/layout/list1"/>
    <dgm:cxn modelId="{715747F0-D686-4741-847C-D129D98C3E3F}" type="presParOf" srcId="{077F07FE-3110-4557-8BE3-0AF45D75194D}" destId="{6ECD44AE-5322-46AA-B942-5360778BC4C9}" srcOrd="1" destOrd="0" presId="urn:microsoft.com/office/officeart/2005/8/layout/list1"/>
    <dgm:cxn modelId="{03A4391E-CB6E-44FE-9EF0-B70FD9BEC56C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74E206-A79E-4AA5-B4DF-A7EDE631C863}" type="presOf" srcId="{6BC210A7-AB63-4751-921B-0C8FF57C4B97}" destId="{B6BA2216-8817-4551-B6B2-8D1CFF287D24}" srcOrd="0" destOrd="0" presId="urn:microsoft.com/office/officeart/2005/8/layout/list1"/>
    <dgm:cxn modelId="{B536F79A-4596-4E71-A978-811F3C602E71}" type="presOf" srcId="{6B566390-1BE2-403A-96C1-E3C50EBFB3BB}" destId="{31F78C56-8939-4630-86E5-FE183E40DA01}" srcOrd="0" destOrd="0" presId="urn:microsoft.com/office/officeart/2005/8/layout/list1"/>
    <dgm:cxn modelId="{D46B548A-7AB3-4558-87AF-E5CFB824B8FF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9B44BF67-0F68-47B7-B76C-35593FB6C73A}" type="presOf" srcId="{2714CF7A-0546-48F8-BC4E-6DA73BA1733F}" destId="{BB192AEF-F3CC-4234-8C41-F4258605D254}" srcOrd="0" destOrd="0" presId="urn:microsoft.com/office/officeart/2005/8/layout/list1"/>
    <dgm:cxn modelId="{B87C63D8-F6A7-4781-AA90-3FA12C2A60D1}" type="presParOf" srcId="{31F78C56-8939-4630-86E5-FE183E40DA01}" destId="{E10E8EE8-AD80-46A9-B5D6-1C9F31E27536}" srcOrd="0" destOrd="0" presId="urn:microsoft.com/office/officeart/2005/8/layout/list1"/>
    <dgm:cxn modelId="{1AA3B9EE-D846-46DA-9CB6-B372564C9CDB}" type="presParOf" srcId="{E10E8EE8-AD80-46A9-B5D6-1C9F31E27536}" destId="{BB192AEF-F3CC-4234-8C41-F4258605D254}" srcOrd="0" destOrd="0" presId="urn:microsoft.com/office/officeart/2005/8/layout/list1"/>
    <dgm:cxn modelId="{A4E75A21-B60C-478D-826A-24FE59D5BB1D}" type="presParOf" srcId="{E10E8EE8-AD80-46A9-B5D6-1C9F31E27536}" destId="{C359AFB0-62B9-4353-B67B-6139216E631F}" srcOrd="1" destOrd="0" presId="urn:microsoft.com/office/officeart/2005/8/layout/list1"/>
    <dgm:cxn modelId="{00F39B57-4FEE-4D95-81C6-29E76412D3AC}" type="presParOf" srcId="{31F78C56-8939-4630-86E5-FE183E40DA01}" destId="{B0E62C3F-05BD-4DF9-BA76-7AC7CB208B53}" srcOrd="1" destOrd="0" presId="urn:microsoft.com/office/officeart/2005/8/layout/list1"/>
    <dgm:cxn modelId="{5D920D76-510F-4501-8251-B5147A38A866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7BD80D-5FB0-4950-AE2E-E6AB316FC911}" type="presOf" srcId="{0D706CEB-D578-4C66-9CE4-CD3E95584EBA}" destId="{040238CE-B190-42A5-8E44-98B4A40BC804}" srcOrd="0" destOrd="0" presId="urn:microsoft.com/office/officeart/2005/8/layout/vList2"/>
    <dgm:cxn modelId="{9BA75807-1FF0-41B9-9076-1758E3CA9A08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A8B4BC38-77E2-4841-AA79-02CA1AA0FCF3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</a:t>
          </a:r>
          <a:r>
            <a:rPr lang="ru-RU" sz="1800" b="1" kern="1200"/>
            <a:t>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B8224-F1FA-46D0-9428-1D4123AB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30</cp:revision>
  <cp:lastPrinted>2022-11-23T06:43:00Z</cp:lastPrinted>
  <dcterms:created xsi:type="dcterms:W3CDTF">2021-11-19T10:38:00Z</dcterms:created>
  <dcterms:modified xsi:type="dcterms:W3CDTF">2022-12-02T07:49:00Z</dcterms:modified>
</cp:coreProperties>
</file>