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63278" cy="771525"/>
            <wp:effectExtent l="19050" t="0" r="23622" b="0"/>
            <wp:docPr id="3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331E8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331E8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</w:t>
      </w:r>
      <w:proofErr w:type="gramStart"/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а</w:t>
      </w:r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>-</w:t>
      </w:r>
      <w:proofErr w:type="gramEnd"/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 xml:space="preserve"> </w:t>
      </w:r>
      <w:r w:rsidRPr="008331E8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331E8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331E8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8331E8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331E8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331E8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331E8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FB4457" w:rsidRDefault="00FB4457" w:rsidP="00FB4457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br w:type="page"/>
      </w:r>
      <w:r w:rsidR="00512AA1" w:rsidRPr="00512AA1">
        <w:rPr>
          <w:noProof/>
          <w:sz w:val="28"/>
          <w:szCs w:val="28"/>
          <w:lang w:eastAsia="ru-RU"/>
        </w:rPr>
      </w:r>
      <w:r w:rsidR="00512AA1" w:rsidRPr="00512AA1">
        <w:rPr>
          <w:noProof/>
          <w:sz w:val="28"/>
          <w:szCs w:val="28"/>
          <w:lang w:eastAsia="ru-RU"/>
        </w:rPr>
        <w:pict>
          <v:roundrect id="AutoShape 14" o:spid="_x0000_s1044" style="width:752.0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strokecolor="#95b3d7" strokeweight="1pt">
            <v:fill color2="#b8cce4" rotate="t" focus="100%" type="gradient"/>
            <v:shadow on="t" color="#243f60" opacity=".5" offset="1pt"/>
            <v:textbox>
              <w:txbxContent>
                <w:p w:rsidR="007D1481" w:rsidRPr="00630732" w:rsidRDefault="007D1481" w:rsidP="008331E8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Прогноз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7D1481" w:rsidRPr="00630732" w:rsidRDefault="007D1481" w:rsidP="008331E8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Старобурасского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на 2024-2026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7D1481" w:rsidRPr="008331E8" w:rsidRDefault="007D1481" w:rsidP="008331E8"/>
              </w:txbxContent>
            </v:textbox>
            <w10:wrap type="none"/>
            <w10:anchorlock/>
          </v:roundrect>
        </w:pict>
      </w:r>
    </w:p>
    <w:p w:rsidR="0070567A" w:rsidRDefault="0070567A" w:rsidP="0070567A">
      <w:pPr>
        <w:pStyle w:val="a4"/>
        <w:ind w:firstLine="540"/>
        <w:jc w:val="both"/>
        <w:rPr>
          <w:sz w:val="28"/>
        </w:rPr>
      </w:pPr>
    </w:p>
    <w:p w:rsidR="00484133" w:rsidRDefault="00EC4925" w:rsidP="00484133">
      <w:pPr>
        <w:pStyle w:val="a4"/>
        <w:shd w:val="clear" w:color="auto" w:fill="DBE5F1" w:themeFill="accent1" w:themeFillTint="33"/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 w:rsidR="00484133" w:rsidRPr="00936725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2024-2026 годы разрабатываются по базовому сценарию.</w:t>
      </w:r>
    </w:p>
    <w:p w:rsidR="00484133" w:rsidRPr="00936725" w:rsidRDefault="00484133" w:rsidP="00484133">
      <w:pPr>
        <w:pStyle w:val="a4"/>
        <w:shd w:val="clear" w:color="auto" w:fill="DBE5F1"/>
        <w:ind w:firstLine="540"/>
        <w:jc w:val="both"/>
      </w:pPr>
    </w:p>
    <w:p w:rsidR="00484133" w:rsidRDefault="00EC4925" w:rsidP="00484133">
      <w:pPr>
        <w:pStyle w:val="a4"/>
        <w:shd w:val="clear" w:color="auto" w:fill="DBE5F1" w:themeFill="accent1" w:themeFillTint="33"/>
        <w:jc w:val="both"/>
        <w:rPr>
          <w:sz w:val="28"/>
        </w:rPr>
      </w:pPr>
      <w:r>
        <w:rPr>
          <w:sz w:val="28"/>
        </w:rPr>
        <w:t xml:space="preserve">         </w:t>
      </w:r>
      <w:r w:rsidR="00484133" w:rsidRPr="000D6F73">
        <w:rPr>
          <w:sz w:val="28"/>
        </w:rPr>
        <w:t xml:space="preserve">Объем валовой продукции сельского хозяйства в 2024 году составит </w:t>
      </w:r>
      <w:r w:rsidR="00484133" w:rsidRPr="000D6F73">
        <w:rPr>
          <w:color w:val="000000"/>
          <w:sz w:val="28"/>
        </w:rPr>
        <w:t>595,7</w:t>
      </w:r>
      <w:r w:rsidR="00484133" w:rsidRPr="000D6F73">
        <w:rPr>
          <w:sz w:val="28"/>
        </w:rPr>
        <w:t xml:space="preserve"> млн</w:t>
      </w:r>
      <w:proofErr w:type="gramStart"/>
      <w:r w:rsidR="00484133" w:rsidRPr="000D6F73">
        <w:rPr>
          <w:sz w:val="28"/>
        </w:rPr>
        <w:t>.р</w:t>
      </w:r>
      <w:proofErr w:type="gramEnd"/>
      <w:r w:rsidR="00484133" w:rsidRPr="000D6F73">
        <w:rPr>
          <w:sz w:val="28"/>
        </w:rPr>
        <w:t xml:space="preserve">уб. </w:t>
      </w:r>
      <w:r w:rsidR="00484133" w:rsidRPr="000D6F73">
        <w:rPr>
          <w:color w:val="000000"/>
          <w:sz w:val="28"/>
        </w:rPr>
        <w:t>и</w:t>
      </w:r>
      <w:r w:rsidR="00484133" w:rsidRPr="000D6F73">
        <w:rPr>
          <w:sz w:val="28"/>
        </w:rPr>
        <w:t xml:space="preserve">ли </w:t>
      </w:r>
      <w:r w:rsidR="00484133" w:rsidRPr="000D6F73">
        <w:rPr>
          <w:color w:val="000000"/>
          <w:sz w:val="28"/>
        </w:rPr>
        <w:t>105,3</w:t>
      </w:r>
      <w:r w:rsidR="00484133" w:rsidRPr="000D6F73">
        <w:rPr>
          <w:sz w:val="28"/>
        </w:rPr>
        <w:t xml:space="preserve">% уровня 2023 года, в 2025 году – </w:t>
      </w:r>
      <w:r w:rsidR="00484133" w:rsidRPr="000D6F73">
        <w:rPr>
          <w:color w:val="000000"/>
          <w:sz w:val="28"/>
        </w:rPr>
        <w:t>632,4</w:t>
      </w:r>
      <w:r w:rsidR="00484133" w:rsidRPr="000D6F73">
        <w:rPr>
          <w:sz w:val="28"/>
        </w:rPr>
        <w:t xml:space="preserve"> млн.руб. </w:t>
      </w:r>
      <w:r w:rsidR="00484133" w:rsidRPr="000D6F73">
        <w:rPr>
          <w:color w:val="000000"/>
          <w:sz w:val="28"/>
        </w:rPr>
        <w:t>и</w:t>
      </w:r>
      <w:r w:rsidR="00484133" w:rsidRPr="000D6F73">
        <w:rPr>
          <w:sz w:val="28"/>
        </w:rPr>
        <w:t xml:space="preserve">ли </w:t>
      </w:r>
      <w:r w:rsidR="00484133" w:rsidRPr="000D6F73">
        <w:rPr>
          <w:color w:val="000000"/>
          <w:sz w:val="28"/>
        </w:rPr>
        <w:t>106,2</w:t>
      </w:r>
      <w:r w:rsidR="00484133" w:rsidRPr="000D6F73">
        <w:rPr>
          <w:sz w:val="28"/>
        </w:rPr>
        <w:t xml:space="preserve">% уровня 2024 года, в 2026 году – </w:t>
      </w:r>
      <w:r w:rsidR="00484133" w:rsidRPr="000D6F73">
        <w:rPr>
          <w:color w:val="000000"/>
          <w:sz w:val="28"/>
        </w:rPr>
        <w:t>680,4</w:t>
      </w:r>
      <w:r w:rsidR="00484133" w:rsidRPr="000D6F73">
        <w:rPr>
          <w:sz w:val="28"/>
        </w:rPr>
        <w:t xml:space="preserve"> млн.руб. или </w:t>
      </w:r>
      <w:r w:rsidR="00484133" w:rsidRPr="000D6F73">
        <w:rPr>
          <w:color w:val="000000"/>
          <w:sz w:val="28"/>
        </w:rPr>
        <w:t>107,6</w:t>
      </w:r>
      <w:r w:rsidR="00484133" w:rsidRPr="000D6F73">
        <w:rPr>
          <w:sz w:val="28"/>
        </w:rPr>
        <w:t>% уровня 2025 года.</w:t>
      </w:r>
    </w:p>
    <w:p w:rsidR="00484133" w:rsidRPr="000D6F73" w:rsidRDefault="00484133" w:rsidP="00484133">
      <w:pPr>
        <w:pStyle w:val="a4"/>
        <w:shd w:val="clear" w:color="auto" w:fill="DBE5F1"/>
        <w:jc w:val="both"/>
      </w:pPr>
    </w:p>
    <w:p w:rsidR="00484133" w:rsidRDefault="00484133" w:rsidP="00484133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684447">
        <w:rPr>
          <w:sz w:val="28"/>
        </w:rPr>
        <w:t xml:space="preserve">         Оборот розничной торговли в 2024 году увеличится на 7,6% по сравнению с 2023 годом и составит </w:t>
      </w:r>
      <w:r w:rsidRPr="00684447">
        <w:rPr>
          <w:color w:val="000000"/>
          <w:sz w:val="28"/>
        </w:rPr>
        <w:t>70,3</w:t>
      </w:r>
      <w:r w:rsidRPr="00684447">
        <w:rPr>
          <w:sz w:val="28"/>
        </w:rPr>
        <w:t xml:space="preserve"> млн. руб., в 2025 году – </w:t>
      </w:r>
      <w:r w:rsidRPr="00684447">
        <w:rPr>
          <w:color w:val="000000"/>
          <w:sz w:val="28"/>
        </w:rPr>
        <w:t>81,5</w:t>
      </w:r>
      <w:r w:rsidRPr="00684447">
        <w:rPr>
          <w:sz w:val="28"/>
        </w:rPr>
        <w:t xml:space="preserve"> млн</w:t>
      </w:r>
      <w:proofErr w:type="gramStart"/>
      <w:r w:rsidRPr="00684447">
        <w:rPr>
          <w:sz w:val="28"/>
        </w:rPr>
        <w:t>.р</w:t>
      </w:r>
      <w:proofErr w:type="gramEnd"/>
      <w:r w:rsidRPr="00684447">
        <w:rPr>
          <w:sz w:val="28"/>
        </w:rPr>
        <w:t xml:space="preserve">уб. или </w:t>
      </w:r>
      <w:r w:rsidRPr="00684447">
        <w:rPr>
          <w:color w:val="000000"/>
          <w:sz w:val="28"/>
        </w:rPr>
        <w:t>116,0</w:t>
      </w:r>
      <w:r w:rsidRPr="00684447">
        <w:rPr>
          <w:sz w:val="28"/>
        </w:rPr>
        <w:t xml:space="preserve">% уровня 2024 года, в 2026 году – </w:t>
      </w:r>
      <w:r w:rsidRPr="00684447">
        <w:rPr>
          <w:color w:val="000000"/>
          <w:sz w:val="28"/>
        </w:rPr>
        <w:t>90,1</w:t>
      </w:r>
      <w:r w:rsidRPr="00684447">
        <w:rPr>
          <w:sz w:val="28"/>
        </w:rPr>
        <w:t xml:space="preserve"> млн.руб. или </w:t>
      </w:r>
      <w:r w:rsidRPr="00684447">
        <w:rPr>
          <w:color w:val="000000"/>
          <w:sz w:val="28"/>
        </w:rPr>
        <w:t>110,5</w:t>
      </w:r>
      <w:r w:rsidRPr="00684447">
        <w:rPr>
          <w:sz w:val="28"/>
        </w:rPr>
        <w:t>% уровня 20245 года.</w:t>
      </w:r>
    </w:p>
    <w:p w:rsidR="00484133" w:rsidRPr="00684447" w:rsidRDefault="00484133" w:rsidP="00484133">
      <w:pPr>
        <w:pStyle w:val="a4"/>
        <w:shd w:val="clear" w:color="auto" w:fill="DBE5F1"/>
        <w:jc w:val="both"/>
      </w:pPr>
    </w:p>
    <w:p w:rsidR="00484133" w:rsidRDefault="00484133" w:rsidP="00484133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A054D0">
        <w:rPr>
          <w:sz w:val="28"/>
        </w:rPr>
        <w:t xml:space="preserve">         Организациями общественного питания в 2024 году будет реализовано продукции на 2,0 млн. руб. или </w:t>
      </w:r>
      <w:r w:rsidRPr="00A054D0">
        <w:rPr>
          <w:color w:val="000000"/>
          <w:sz w:val="28"/>
        </w:rPr>
        <w:t>106,8</w:t>
      </w:r>
      <w:r w:rsidRPr="00A054D0">
        <w:rPr>
          <w:sz w:val="28"/>
        </w:rPr>
        <w:t xml:space="preserve"> % уровня 2023 года, в 2025 году – </w:t>
      </w:r>
      <w:r w:rsidRPr="00A054D0">
        <w:rPr>
          <w:color w:val="000000"/>
          <w:sz w:val="28"/>
        </w:rPr>
        <w:t>2,2</w:t>
      </w:r>
      <w:r w:rsidRPr="00A054D0">
        <w:rPr>
          <w:sz w:val="28"/>
        </w:rPr>
        <w:t xml:space="preserve"> млн</w:t>
      </w:r>
      <w:proofErr w:type="gramStart"/>
      <w:r w:rsidRPr="00A054D0">
        <w:rPr>
          <w:sz w:val="28"/>
        </w:rPr>
        <w:t>.р</w:t>
      </w:r>
      <w:proofErr w:type="gramEnd"/>
      <w:r w:rsidRPr="00A054D0">
        <w:rPr>
          <w:sz w:val="28"/>
        </w:rPr>
        <w:t xml:space="preserve">уб. или </w:t>
      </w:r>
      <w:r w:rsidRPr="00A054D0">
        <w:rPr>
          <w:color w:val="000000"/>
          <w:sz w:val="28"/>
        </w:rPr>
        <w:t>107,4</w:t>
      </w:r>
      <w:r w:rsidRPr="00A054D0">
        <w:rPr>
          <w:sz w:val="28"/>
        </w:rPr>
        <w:t xml:space="preserve">% уровня 2024 года, в 2026 году - 2,4 млн.руб. или </w:t>
      </w:r>
      <w:r w:rsidRPr="00A054D0">
        <w:rPr>
          <w:color w:val="000000"/>
          <w:sz w:val="28"/>
        </w:rPr>
        <w:t>109,2</w:t>
      </w:r>
      <w:r w:rsidRPr="00A054D0">
        <w:rPr>
          <w:sz w:val="28"/>
        </w:rPr>
        <w:t>% уровня 2025 года.</w:t>
      </w:r>
    </w:p>
    <w:p w:rsidR="00484133" w:rsidRPr="00A054D0" w:rsidRDefault="00484133" w:rsidP="00484133">
      <w:pPr>
        <w:pStyle w:val="a4"/>
        <w:shd w:val="clear" w:color="auto" w:fill="DBE5F1"/>
        <w:jc w:val="both"/>
      </w:pPr>
    </w:p>
    <w:p w:rsidR="00484133" w:rsidRDefault="00484133" w:rsidP="00484133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A054D0">
        <w:rPr>
          <w:sz w:val="28"/>
        </w:rPr>
        <w:t xml:space="preserve">        </w:t>
      </w:r>
      <w:proofErr w:type="gramStart"/>
      <w:r w:rsidRPr="00A054D0">
        <w:rPr>
          <w:sz w:val="28"/>
        </w:rPr>
        <w:t xml:space="preserve">Средняя заработная </w:t>
      </w:r>
      <w:r w:rsidRPr="00E67035">
        <w:rPr>
          <w:sz w:val="28"/>
        </w:rPr>
        <w:t>плата, начисленная работникам организаций муниципального образования в 2024 году составит</w:t>
      </w:r>
      <w:proofErr w:type="gramEnd"/>
      <w:r w:rsidRPr="00E67035">
        <w:rPr>
          <w:sz w:val="28"/>
        </w:rPr>
        <w:t xml:space="preserve"> </w:t>
      </w:r>
      <w:r w:rsidRPr="00E67035">
        <w:rPr>
          <w:color w:val="000000"/>
          <w:sz w:val="28"/>
        </w:rPr>
        <w:t>27 738,1</w:t>
      </w:r>
      <w:r w:rsidRPr="00E67035">
        <w:rPr>
          <w:sz w:val="28"/>
        </w:rPr>
        <w:t xml:space="preserve"> руб., что на </w:t>
      </w:r>
      <w:r w:rsidRPr="00E67035">
        <w:rPr>
          <w:color w:val="000000"/>
          <w:sz w:val="28"/>
        </w:rPr>
        <w:t>7,9</w:t>
      </w:r>
      <w:r w:rsidRPr="00E67035">
        <w:rPr>
          <w:sz w:val="28"/>
        </w:rPr>
        <w:t xml:space="preserve">% больше уровня 2023 года, в 2025 году – </w:t>
      </w:r>
      <w:r w:rsidRPr="00E67035">
        <w:rPr>
          <w:color w:val="000000"/>
          <w:sz w:val="28"/>
        </w:rPr>
        <w:t>29 670,1</w:t>
      </w:r>
      <w:r w:rsidRPr="00E67035">
        <w:rPr>
          <w:sz w:val="28"/>
        </w:rPr>
        <w:t xml:space="preserve"> руб. или 107% уровня 2024 года, в 2026 году — </w:t>
      </w:r>
      <w:r w:rsidRPr="00E67035">
        <w:rPr>
          <w:color w:val="000000"/>
          <w:sz w:val="28"/>
        </w:rPr>
        <w:t>31 642</w:t>
      </w:r>
      <w:r w:rsidRPr="00E67035">
        <w:rPr>
          <w:sz w:val="28"/>
        </w:rPr>
        <w:t xml:space="preserve"> руб. или </w:t>
      </w:r>
      <w:r w:rsidRPr="00E67035">
        <w:rPr>
          <w:color w:val="000000"/>
          <w:sz w:val="28"/>
        </w:rPr>
        <w:t>106,6</w:t>
      </w:r>
      <w:r w:rsidRPr="00E67035">
        <w:rPr>
          <w:sz w:val="28"/>
        </w:rPr>
        <w:t>% уровня 2025 года.</w:t>
      </w:r>
    </w:p>
    <w:p w:rsidR="00484133" w:rsidRPr="00E67035" w:rsidRDefault="00484133" w:rsidP="00484133">
      <w:pPr>
        <w:pStyle w:val="a4"/>
        <w:shd w:val="clear" w:color="auto" w:fill="DBE5F1"/>
        <w:jc w:val="both"/>
      </w:pPr>
    </w:p>
    <w:p w:rsidR="00484133" w:rsidRPr="00A054D0" w:rsidRDefault="00484133" w:rsidP="00484133">
      <w:pPr>
        <w:pStyle w:val="a4"/>
        <w:shd w:val="clear" w:color="auto" w:fill="DBE5F1"/>
        <w:jc w:val="both"/>
      </w:pPr>
      <w:r w:rsidRPr="00E67035">
        <w:rPr>
          <w:sz w:val="28"/>
        </w:rPr>
        <w:t xml:space="preserve">          Валовой внутренний продукт в 2024 году составит </w:t>
      </w:r>
      <w:r w:rsidRPr="00E67035">
        <w:rPr>
          <w:color w:val="000000"/>
          <w:sz w:val="28"/>
        </w:rPr>
        <w:t>668,0</w:t>
      </w:r>
      <w:r w:rsidRPr="00E67035">
        <w:rPr>
          <w:sz w:val="28"/>
        </w:rPr>
        <w:t xml:space="preserve"> млн</w:t>
      </w:r>
      <w:proofErr w:type="gramStart"/>
      <w:r w:rsidRPr="00E67035">
        <w:rPr>
          <w:sz w:val="28"/>
        </w:rPr>
        <w:t>.р</w:t>
      </w:r>
      <w:proofErr w:type="gramEnd"/>
      <w:r w:rsidRPr="00E67035">
        <w:rPr>
          <w:sz w:val="28"/>
        </w:rPr>
        <w:t>уб., или</w:t>
      </w:r>
      <w:r w:rsidRPr="00A054D0">
        <w:rPr>
          <w:color w:val="000000"/>
          <w:sz w:val="28"/>
        </w:rPr>
        <w:t>105,5</w:t>
      </w:r>
      <w:r w:rsidRPr="00A054D0">
        <w:rPr>
          <w:sz w:val="28"/>
        </w:rPr>
        <w:t xml:space="preserve">% к уровню 2023 года, в 2025 году – </w:t>
      </w:r>
      <w:r w:rsidRPr="00A054D0">
        <w:rPr>
          <w:color w:val="000000"/>
          <w:sz w:val="28"/>
        </w:rPr>
        <w:t>716,1</w:t>
      </w:r>
      <w:r w:rsidRPr="00A054D0">
        <w:rPr>
          <w:sz w:val="28"/>
        </w:rPr>
        <w:t xml:space="preserve"> млн.руб. или </w:t>
      </w:r>
      <w:r w:rsidRPr="00A054D0">
        <w:rPr>
          <w:color w:val="000000"/>
          <w:sz w:val="28"/>
        </w:rPr>
        <w:t>107,2</w:t>
      </w:r>
      <w:r w:rsidRPr="00A054D0">
        <w:rPr>
          <w:sz w:val="28"/>
        </w:rPr>
        <w:t xml:space="preserve">% уровня 2024 года, в 2026 году – </w:t>
      </w:r>
      <w:r w:rsidRPr="00A054D0">
        <w:rPr>
          <w:color w:val="000000"/>
          <w:sz w:val="28"/>
        </w:rPr>
        <w:t>772,9</w:t>
      </w:r>
      <w:r w:rsidRPr="00A054D0">
        <w:rPr>
          <w:sz w:val="28"/>
        </w:rPr>
        <w:t xml:space="preserve"> млн.руб. или </w:t>
      </w:r>
      <w:r w:rsidRPr="00A054D0">
        <w:rPr>
          <w:color w:val="000000"/>
          <w:sz w:val="28"/>
        </w:rPr>
        <w:t>107,9</w:t>
      </w:r>
      <w:r w:rsidRPr="00A054D0">
        <w:rPr>
          <w:sz w:val="28"/>
        </w:rPr>
        <w:t>% уровня 2025 года.</w:t>
      </w:r>
    </w:p>
    <w:p w:rsidR="008331E8" w:rsidRPr="00BE3D0D" w:rsidRDefault="008331E8" w:rsidP="008331E8">
      <w:pPr>
        <w:pStyle w:val="a4"/>
        <w:ind w:firstLine="540"/>
        <w:jc w:val="both"/>
        <w:rPr>
          <w:rFonts w:ascii="PT Astra Serif" w:hAnsi="PT Astra Serif"/>
          <w:sz w:val="28"/>
        </w:rPr>
      </w:pPr>
    </w:p>
    <w:p w:rsidR="00CC1D4E" w:rsidRPr="00CC1D4E" w:rsidRDefault="00CC1D4E" w:rsidP="00CC1D4E">
      <w:pPr>
        <w:rPr>
          <w:sz w:val="28"/>
          <w:szCs w:val="28"/>
        </w:rPr>
      </w:pPr>
    </w:p>
    <w:p w:rsidR="00487A9E" w:rsidRPr="00EC4925" w:rsidRDefault="00487A9E" w:rsidP="00EC4925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4925">
        <w:rPr>
          <w:rFonts w:ascii="Times New Roman" w:hAnsi="Times New Roman"/>
          <w:b/>
          <w:sz w:val="28"/>
          <w:szCs w:val="28"/>
          <w:u w:val="single"/>
        </w:rPr>
        <w:t xml:space="preserve">Численность населения </w:t>
      </w:r>
      <w:proofErr w:type="spellStart"/>
      <w:r w:rsidRPr="00EC4925">
        <w:rPr>
          <w:rFonts w:ascii="Times New Roman" w:hAnsi="Times New Roman"/>
          <w:b/>
          <w:sz w:val="28"/>
          <w:szCs w:val="28"/>
          <w:u w:val="single"/>
        </w:rPr>
        <w:t>Старобурасского</w:t>
      </w:r>
      <w:proofErr w:type="spellEnd"/>
      <w:r w:rsidRPr="00EC4925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образования:</w:t>
      </w:r>
    </w:p>
    <w:p w:rsidR="00343366" w:rsidRDefault="008331E8" w:rsidP="00EC4925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870 чел.,</w:t>
      </w:r>
    </w:p>
    <w:p w:rsidR="008331E8" w:rsidRDefault="00484133" w:rsidP="00EC4925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843</w:t>
      </w:r>
      <w:r w:rsidR="008331E8">
        <w:rPr>
          <w:rFonts w:ascii="Times New Roman" w:hAnsi="Times New Roman"/>
          <w:sz w:val="28"/>
          <w:szCs w:val="28"/>
        </w:rPr>
        <w:t xml:space="preserve"> чел.,</w:t>
      </w:r>
    </w:p>
    <w:p w:rsidR="008331E8" w:rsidRDefault="00484133" w:rsidP="00EC4925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843</w:t>
      </w:r>
      <w:r w:rsidR="008331E8">
        <w:rPr>
          <w:rFonts w:ascii="Times New Roman" w:hAnsi="Times New Roman"/>
          <w:sz w:val="28"/>
          <w:szCs w:val="28"/>
        </w:rPr>
        <w:t xml:space="preserve"> чел.,</w:t>
      </w:r>
    </w:p>
    <w:p w:rsidR="008331E8" w:rsidRDefault="008331E8" w:rsidP="00EC4925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="00484133">
        <w:rPr>
          <w:rFonts w:ascii="Times New Roman" w:hAnsi="Times New Roman"/>
          <w:sz w:val="28"/>
          <w:szCs w:val="28"/>
        </w:rPr>
        <w:t xml:space="preserve"> году 843 чел.,</w:t>
      </w:r>
    </w:p>
    <w:p w:rsidR="00484133" w:rsidRPr="00707236" w:rsidRDefault="00484133" w:rsidP="00EC4925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843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242A08" w:rsidRDefault="00FB4457" w:rsidP="00FB4457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3001" cy="1114425"/>
            <wp:effectExtent l="57150" t="0" r="49149" b="0"/>
            <wp:docPr id="1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87A9E" w:rsidRPr="008331E8" w:rsidRDefault="00EC4925" w:rsidP="00A30CD4">
      <w:pPr>
        <w:spacing w:before="24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30CD4" w:rsidRPr="008331E8">
        <w:rPr>
          <w:rFonts w:ascii="PT Astra Serif" w:hAnsi="PT Astra Seri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1929"/>
        <w:gridCol w:w="1701"/>
        <w:gridCol w:w="1874"/>
        <w:gridCol w:w="1985"/>
        <w:gridCol w:w="1701"/>
        <w:gridCol w:w="1559"/>
      </w:tblGrid>
      <w:tr w:rsidR="008331E8" w:rsidRPr="00851B5C" w:rsidTr="008331E8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8331E8" w:rsidRPr="00184653" w:rsidRDefault="00484133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8331E8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8331E8" w:rsidRPr="00184653" w:rsidRDefault="00484133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8331E8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8331E8" w:rsidRPr="00184653" w:rsidRDefault="00484133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8331E8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8331E8" w:rsidRPr="00184653" w:rsidRDefault="00484133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8331E8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8331E8" w:rsidRPr="00184653" w:rsidRDefault="00484133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8331E8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</w:tr>
      <w:tr w:rsidR="008331E8" w:rsidRPr="00851B5C" w:rsidTr="008331E8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331E8" w:rsidRPr="00184653" w:rsidRDefault="00494478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7 034,2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494478">
              <w:rPr>
                <w:rFonts w:ascii="PT Astra Serif" w:hAnsi="PT Astra Serif"/>
                <w:sz w:val="28"/>
                <w:szCs w:val="28"/>
              </w:rPr>
              <w:t> 760,1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494478">
              <w:rPr>
                <w:rFonts w:ascii="PT Astra Serif" w:hAnsi="PT Astra Serif"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494478">
              <w:rPr>
                <w:rFonts w:ascii="PT Astra Serif" w:hAnsi="PT Astra Serif"/>
                <w:sz w:val="28"/>
                <w:szCs w:val="28"/>
              </w:rPr>
              <w:t>01,8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8331E8" w:rsidRPr="00184653" w:rsidRDefault="00494478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2 750,9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331E8" w:rsidRPr="00184653" w:rsidRDefault="00793AE9" w:rsidP="003242E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494478">
              <w:rPr>
                <w:rFonts w:ascii="PT Astra Serif" w:hAnsi="PT Astra Serif"/>
                <w:sz w:val="28"/>
                <w:szCs w:val="28"/>
              </w:rPr>
              <w:t> 001,4</w:t>
            </w:r>
          </w:p>
        </w:tc>
      </w:tr>
      <w:tr w:rsidR="008331E8" w:rsidRPr="00851B5C" w:rsidTr="008331E8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331E8" w:rsidRPr="00184653" w:rsidRDefault="00494478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7 026,9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494478">
              <w:rPr>
                <w:rFonts w:ascii="PT Astra Serif" w:hAnsi="PT Astra Serif"/>
                <w:sz w:val="28"/>
                <w:szCs w:val="28"/>
              </w:rPr>
              <w:t> 850,9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494478">
              <w:rPr>
                <w:rFonts w:ascii="PT Astra Serif" w:hAnsi="PT Astra Serif"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>50</w:t>
            </w:r>
            <w:r w:rsidR="00494478">
              <w:rPr>
                <w:rFonts w:ascii="PT Astra Serif" w:hAnsi="PT Astra Serif"/>
                <w:sz w:val="28"/>
                <w:szCs w:val="28"/>
              </w:rPr>
              <w:t>1,8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331E8" w:rsidRPr="00184653" w:rsidRDefault="00494478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2 750,9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494478">
              <w:rPr>
                <w:rFonts w:ascii="PT Astra Serif" w:hAnsi="PT Astra Serif"/>
                <w:sz w:val="28"/>
                <w:szCs w:val="28"/>
              </w:rPr>
              <w:t> 001,4</w:t>
            </w:r>
          </w:p>
        </w:tc>
      </w:tr>
      <w:tr w:rsidR="008331E8" w:rsidRPr="00851B5C" w:rsidTr="008331E8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</w:t>
            </w:r>
            <w:proofErr w:type="gramStart"/>
            <w:r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профицит</w:t>
            </w:r>
            <w:proofErr w:type="spellEnd"/>
            <w:r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331E8" w:rsidRPr="00184653" w:rsidRDefault="00494478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7,3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494478">
              <w:rPr>
                <w:rFonts w:ascii="PT Astra Serif" w:hAnsi="PT Astra Serif"/>
                <w:sz w:val="28"/>
                <w:szCs w:val="28"/>
              </w:rPr>
              <w:t>90,8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7F3CB6" w:rsidRPr="00FB4457" w:rsidRDefault="007F3CB6" w:rsidP="00EB58E5">
      <w:pPr>
        <w:jc w:val="both"/>
        <w:rPr>
          <w:rFonts w:ascii="Times New Roman" w:hAnsi="Times New Roman"/>
          <w:sz w:val="28"/>
          <w:szCs w:val="28"/>
        </w:rPr>
      </w:pPr>
    </w:p>
    <w:p w:rsidR="00EC4925" w:rsidRDefault="00EC4925" w:rsidP="00EC4925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EC4925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5981700" cy="3171825"/>
            <wp:effectExtent l="190500" t="152400" r="171450" b="142875"/>
            <wp:docPr id="1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3CB6" w:rsidRPr="00447B50" w:rsidRDefault="00512AA1" w:rsidP="007F3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2AA1"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9pt;height:31.9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8331E8" w:rsidRPr="00EC4925" w:rsidRDefault="008331E8" w:rsidP="008331E8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494478"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</w:t>
      </w: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г. и плановый пери</w:t>
      </w:r>
      <w:r w:rsidR="00494478"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од 2025 и 2026</w:t>
      </w: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8331E8" w:rsidRPr="00EC4925" w:rsidRDefault="008331E8" w:rsidP="008331E8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8331E8" w:rsidRPr="00EC4925" w:rsidRDefault="008331E8" w:rsidP="008331E8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8331E8" w:rsidRPr="00EC4925" w:rsidRDefault="008331E8" w:rsidP="008331E8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8331E8" w:rsidRPr="00EC4925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8331E8" w:rsidRPr="00EC4925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8331E8" w:rsidRPr="00EC4925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8331E8" w:rsidRPr="00EC4925" w:rsidRDefault="008331E8" w:rsidP="008331E8">
      <w:pPr>
        <w:numPr>
          <w:ilvl w:val="0"/>
          <w:numId w:val="18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8331E8" w:rsidRPr="00EC4925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8331E8" w:rsidRPr="00EC4925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8331E8" w:rsidRPr="00EC4925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8331E8" w:rsidRPr="00EC4925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8331E8" w:rsidRPr="00EC4925" w:rsidRDefault="008331E8" w:rsidP="008331E8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8331E8" w:rsidRPr="00EC4925" w:rsidRDefault="008331E8" w:rsidP="008331E8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8331E8" w:rsidRPr="00EC4925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</w:t>
      </w:r>
      <w:proofErr w:type="gramStart"/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на</w:t>
      </w:r>
      <w:proofErr w:type="gramEnd"/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: </w:t>
      </w:r>
    </w:p>
    <w:p w:rsidR="008331E8" w:rsidRPr="00EC4925" w:rsidRDefault="008331E8" w:rsidP="008331E8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8331E8" w:rsidRPr="00EC4925" w:rsidRDefault="008331E8" w:rsidP="008331E8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8331E8" w:rsidRPr="00EC4925" w:rsidRDefault="008331E8" w:rsidP="008331E8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B75C85" w:rsidRDefault="00B75C85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FB4457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390525"/>
            <wp:effectExtent l="19050" t="19050" r="66675" b="9525"/>
            <wp:docPr id="1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E1A63" w:rsidRPr="003242ED" w:rsidRDefault="00FE1A63" w:rsidP="00DC5520">
      <w:pPr>
        <w:spacing w:after="0"/>
        <w:ind w:left="13325"/>
        <w:jc w:val="center"/>
        <w:rPr>
          <w:rFonts w:ascii="PT Astra Serif" w:hAnsi="PT Astra Serif"/>
          <w:i/>
        </w:rPr>
      </w:pPr>
      <w:r w:rsidRPr="003242ED">
        <w:rPr>
          <w:rFonts w:ascii="PT Astra Serif" w:hAnsi="PT Astra Serif"/>
          <w:i/>
        </w:rPr>
        <w:t>тыс.руб.</w:t>
      </w:r>
    </w:p>
    <w:tbl>
      <w:tblPr>
        <w:tblStyle w:val="3-1"/>
        <w:tblW w:w="14709" w:type="dxa"/>
        <w:tblLook w:val="04A0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8331E8" w:rsidRPr="00851B5C" w:rsidTr="00EC4925">
        <w:trPr>
          <w:cnfStyle w:val="100000000000"/>
          <w:trHeight w:val="732"/>
        </w:trPr>
        <w:tc>
          <w:tcPr>
            <w:cnfStyle w:val="001000000000"/>
            <w:tcW w:w="749" w:type="dxa"/>
          </w:tcPr>
          <w:p w:rsidR="008331E8" w:rsidRPr="00EC4925" w:rsidRDefault="008331E8" w:rsidP="00DC552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/</w:t>
            </w:r>
            <w:proofErr w:type="spellStart"/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8" w:type="dxa"/>
          </w:tcPr>
          <w:p w:rsidR="008331E8" w:rsidRPr="00EC4925" w:rsidRDefault="008331E8" w:rsidP="00DC5520">
            <w:pPr>
              <w:spacing w:after="0" w:line="240" w:lineRule="auto"/>
              <w:ind w:left="-11"/>
              <w:contextualSpacing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8331E8" w:rsidRPr="00EC4925" w:rsidRDefault="008331E8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Факт </w:t>
            </w:r>
          </w:p>
          <w:p w:rsidR="008331E8" w:rsidRPr="00EC4925" w:rsidRDefault="008331E8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202</w:t>
            </w:r>
            <w:r w:rsidR="00EE40EF" w:rsidRPr="00EC4925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год</w:t>
            </w:r>
          </w:p>
        </w:tc>
        <w:tc>
          <w:tcPr>
            <w:tcW w:w="1357" w:type="dxa"/>
          </w:tcPr>
          <w:p w:rsidR="008331E8" w:rsidRPr="00EC4925" w:rsidRDefault="008331E8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План </w:t>
            </w:r>
          </w:p>
          <w:p w:rsidR="008331E8" w:rsidRPr="00EC4925" w:rsidRDefault="008331E8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202</w:t>
            </w:r>
            <w:r w:rsidR="00EE40EF" w:rsidRPr="00EC4925">
              <w:rPr>
                <w:rFonts w:ascii="PT Astra Serif" w:hAnsi="PT Astra Serif"/>
                <w:i/>
                <w:sz w:val="24"/>
                <w:szCs w:val="24"/>
              </w:rPr>
              <w:t>3</w:t>
            </w:r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96" w:type="dxa"/>
          </w:tcPr>
          <w:p w:rsidR="008331E8" w:rsidRPr="00EC4925" w:rsidRDefault="008331E8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Прогноз на 202</w:t>
            </w:r>
            <w:r w:rsidR="00D31968" w:rsidRPr="00EC4925">
              <w:rPr>
                <w:rFonts w:ascii="PT Astra Serif" w:hAnsi="PT Astra Serif"/>
                <w:i/>
                <w:sz w:val="24"/>
                <w:szCs w:val="24"/>
              </w:rPr>
              <w:t>4</w:t>
            </w:r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390" w:type="dxa"/>
          </w:tcPr>
          <w:p w:rsidR="008331E8" w:rsidRPr="00EC4925" w:rsidRDefault="008331E8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Прогноз на 202</w:t>
            </w:r>
            <w:r w:rsidR="00D31968"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5 </w:t>
            </w: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год</w:t>
            </w:r>
          </w:p>
        </w:tc>
        <w:tc>
          <w:tcPr>
            <w:tcW w:w="1312" w:type="dxa"/>
          </w:tcPr>
          <w:p w:rsidR="008331E8" w:rsidRPr="00EC4925" w:rsidRDefault="008331E8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Прогноз на 202</w:t>
            </w:r>
            <w:r w:rsidR="00D31968" w:rsidRPr="00EC4925">
              <w:rPr>
                <w:rFonts w:ascii="PT Astra Serif" w:hAnsi="PT Astra Serif"/>
                <w:i/>
                <w:sz w:val="24"/>
                <w:szCs w:val="24"/>
              </w:rPr>
              <w:t>6</w:t>
            </w:r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 год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1 815,1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3 297,3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2 485,3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2 531,5</w:t>
            </w:r>
          </w:p>
        </w:tc>
        <w:tc>
          <w:tcPr>
            <w:tcW w:w="1312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2 826,5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245,1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285,8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298,8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310,7</w:t>
            </w:r>
          </w:p>
        </w:tc>
        <w:tc>
          <w:tcPr>
            <w:tcW w:w="1312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306,3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EC4925">
              <w:rPr>
                <w:rFonts w:ascii="PT Astra Serif" w:hAnsi="PT Astra Serif"/>
                <w:i/>
                <w:sz w:val="24"/>
                <w:szCs w:val="24"/>
              </w:rPr>
              <w:t>м(</w:t>
            </w:r>
            <w:proofErr w:type="gramEnd"/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695,4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832,2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792,2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809,3</w:t>
            </w:r>
          </w:p>
        </w:tc>
        <w:tc>
          <w:tcPr>
            <w:tcW w:w="1312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1 091,4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EC4925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45,6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103,3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1,8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1,8</w:t>
            </w:r>
          </w:p>
        </w:tc>
        <w:tc>
          <w:tcPr>
            <w:tcW w:w="1312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1,8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199,5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106,0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298,0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298,0</w:t>
            </w:r>
          </w:p>
        </w:tc>
        <w:tc>
          <w:tcPr>
            <w:tcW w:w="1312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298,0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629,2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1 970,0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1 094,5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1 111,7</w:t>
            </w:r>
          </w:p>
        </w:tc>
        <w:tc>
          <w:tcPr>
            <w:tcW w:w="1312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1 129,0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8331E8" w:rsidRPr="00EC4925" w:rsidRDefault="000B683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0,</w:t>
            </w:r>
            <w:r w:rsidR="00EE40EF" w:rsidRPr="00EC4925">
              <w:rPr>
                <w:rFonts w:ascii="PT Astra Serif" w:hAnsi="PT Astra Serif"/>
                <w:i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trHeight w:val="176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63,8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1,0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62,8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1 878,9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3 297,3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2 485,3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2 531,5</w:t>
            </w:r>
          </w:p>
        </w:tc>
        <w:tc>
          <w:tcPr>
            <w:tcW w:w="1312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2 826,5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5 155,3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4 462,7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3 016,5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219,4</w:t>
            </w:r>
          </w:p>
        </w:tc>
        <w:tc>
          <w:tcPr>
            <w:tcW w:w="1312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174,9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654,0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405,0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210,7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219,4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4 199,0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2 610,0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2 529,0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105,4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115,2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196,9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1 332,5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276,8</w:t>
            </w:r>
          </w:p>
        </w:tc>
        <w:tc>
          <w:tcPr>
            <w:tcW w:w="1390" w:type="dxa"/>
          </w:tcPr>
          <w:p w:rsidR="008331E8" w:rsidRPr="00EC4925" w:rsidRDefault="008331E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1E8" w:rsidRPr="00EC4925" w:rsidRDefault="008331E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EC4925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jc w:val="both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7 034,2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7 760,0</w:t>
            </w:r>
          </w:p>
        </w:tc>
        <w:tc>
          <w:tcPr>
            <w:tcW w:w="1496" w:type="dxa"/>
          </w:tcPr>
          <w:p w:rsidR="008331E8" w:rsidRPr="00EC4925" w:rsidRDefault="004E62AE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5</w:t>
            </w:r>
            <w:r w:rsidR="00D31968"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 </w:t>
            </w: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50</w:t>
            </w:r>
            <w:r w:rsidR="00D31968"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1,8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2 750,9</w:t>
            </w:r>
          </w:p>
        </w:tc>
        <w:tc>
          <w:tcPr>
            <w:tcW w:w="1312" w:type="dxa"/>
          </w:tcPr>
          <w:p w:rsidR="008331E8" w:rsidRPr="00EC4925" w:rsidRDefault="004E62AE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3</w:t>
            </w:r>
            <w:r w:rsidR="00D31968"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 001,4</w:t>
            </w:r>
          </w:p>
        </w:tc>
      </w:tr>
    </w:tbl>
    <w:p w:rsidR="00B75C85" w:rsidRDefault="00B75C85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0B39" w:rsidRDefault="00400B39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EC4925">
      <w:pPr>
        <w:shd w:val="clear" w:color="auto" w:fill="C6D9F1" w:themeFill="text2" w:themeFillTint="3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lastRenderedPageBreak/>
        <w:t xml:space="preserve">Бюджет </w:t>
      </w:r>
      <w:proofErr w:type="spellStart"/>
      <w:r w:rsidRPr="00AD7000">
        <w:rPr>
          <w:rFonts w:ascii="Times New Roman" w:hAnsi="Times New Roman"/>
          <w:b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D31968">
        <w:rPr>
          <w:rFonts w:ascii="Times New Roman" w:hAnsi="Times New Roman"/>
          <w:b/>
          <w:i/>
          <w:sz w:val="28"/>
          <w:szCs w:val="28"/>
        </w:rPr>
        <w:t>5 501,8</w:t>
      </w:r>
      <w:r w:rsidRPr="00AD7000">
        <w:rPr>
          <w:rFonts w:ascii="Times New Roman" w:hAnsi="Times New Roman"/>
          <w:b/>
          <w:i/>
          <w:sz w:val="28"/>
          <w:szCs w:val="28"/>
        </w:rPr>
        <w:t xml:space="preserve"> тыс</w:t>
      </w:r>
      <w:proofErr w:type="gramStart"/>
      <w:r w:rsidRPr="00AD7000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b/>
          <w:i/>
          <w:sz w:val="28"/>
          <w:szCs w:val="28"/>
        </w:rPr>
        <w:t>ублей</w:t>
      </w:r>
      <w:r w:rsidRPr="00AD7000">
        <w:rPr>
          <w:rFonts w:ascii="Times New Roman" w:hAnsi="Times New Roman"/>
          <w:i/>
          <w:sz w:val="28"/>
          <w:szCs w:val="28"/>
        </w:rPr>
        <w:t xml:space="preserve">., исходя из налоговых и неналоговых доходов в сумме </w:t>
      </w:r>
      <w:r w:rsidR="004E62AE">
        <w:rPr>
          <w:rFonts w:ascii="Times New Roman" w:hAnsi="Times New Roman"/>
          <w:b/>
          <w:i/>
          <w:sz w:val="28"/>
          <w:szCs w:val="28"/>
        </w:rPr>
        <w:t>2</w:t>
      </w:r>
      <w:r w:rsidR="00D31968">
        <w:rPr>
          <w:rFonts w:ascii="Times New Roman" w:hAnsi="Times New Roman"/>
          <w:b/>
          <w:i/>
          <w:sz w:val="28"/>
          <w:szCs w:val="28"/>
        </w:rPr>
        <w:t xml:space="preserve"> 485,3 </w:t>
      </w:r>
      <w:r w:rsidRPr="00AD7000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AD7000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AD7000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29640A" w:rsidRPr="00AD7000">
        <w:rPr>
          <w:rFonts w:ascii="Times New Roman" w:hAnsi="Times New Roman"/>
          <w:i/>
          <w:sz w:val="28"/>
          <w:szCs w:val="28"/>
        </w:rPr>
        <w:t>а</w:t>
      </w:r>
      <w:r w:rsidR="008D442E" w:rsidRPr="00AD7000">
        <w:rPr>
          <w:rFonts w:ascii="Times New Roman" w:hAnsi="Times New Roman"/>
          <w:i/>
          <w:sz w:val="28"/>
          <w:szCs w:val="28"/>
        </w:rPr>
        <w:t xml:space="preserve"> оплаты труда работающих н</w:t>
      </w:r>
      <w:r w:rsidR="004E62AE">
        <w:rPr>
          <w:rFonts w:ascii="Times New Roman" w:hAnsi="Times New Roman"/>
          <w:i/>
          <w:sz w:val="28"/>
          <w:szCs w:val="28"/>
        </w:rPr>
        <w:t>а 202</w:t>
      </w:r>
      <w:r w:rsidR="00D31968">
        <w:rPr>
          <w:rFonts w:ascii="Times New Roman" w:hAnsi="Times New Roman"/>
          <w:i/>
          <w:sz w:val="28"/>
          <w:szCs w:val="28"/>
        </w:rPr>
        <w:t>4</w:t>
      </w:r>
      <w:r w:rsidRPr="00AD7000">
        <w:rPr>
          <w:rFonts w:ascii="Times New Roman" w:hAnsi="Times New Roman"/>
          <w:i/>
          <w:sz w:val="28"/>
          <w:szCs w:val="28"/>
        </w:rPr>
        <w:t>год (</w:t>
      </w:r>
      <w:r w:rsidR="004E62AE">
        <w:rPr>
          <w:rFonts w:ascii="Times New Roman" w:hAnsi="Times New Roman"/>
          <w:i/>
          <w:sz w:val="28"/>
          <w:szCs w:val="28"/>
        </w:rPr>
        <w:t xml:space="preserve">42 498,4 </w:t>
      </w:r>
      <w:r w:rsidRPr="00AD7000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>уб</w:t>
      </w:r>
      <w:r w:rsidR="004E62AE">
        <w:rPr>
          <w:rFonts w:ascii="Times New Roman" w:hAnsi="Times New Roman"/>
          <w:i/>
          <w:sz w:val="28"/>
          <w:szCs w:val="28"/>
        </w:rPr>
        <w:t>лей.), поступление налога за 202</w:t>
      </w:r>
      <w:r w:rsidR="00D31968">
        <w:rPr>
          <w:rFonts w:ascii="Times New Roman" w:hAnsi="Times New Roman"/>
          <w:i/>
          <w:sz w:val="28"/>
          <w:szCs w:val="28"/>
        </w:rPr>
        <w:t>1</w:t>
      </w:r>
      <w:r w:rsidR="004E62AE">
        <w:rPr>
          <w:rFonts w:ascii="Times New Roman" w:hAnsi="Times New Roman"/>
          <w:i/>
          <w:sz w:val="28"/>
          <w:szCs w:val="28"/>
        </w:rPr>
        <w:t>-202</w:t>
      </w:r>
      <w:r w:rsidR="00D31968">
        <w:rPr>
          <w:rFonts w:ascii="Times New Roman" w:hAnsi="Times New Roman"/>
          <w:i/>
          <w:sz w:val="28"/>
          <w:szCs w:val="28"/>
        </w:rPr>
        <w:t>3</w:t>
      </w:r>
      <w:r w:rsidRPr="00AD7000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D31968">
        <w:rPr>
          <w:rFonts w:ascii="Times New Roman" w:hAnsi="Times New Roman"/>
          <w:i/>
          <w:sz w:val="28"/>
          <w:szCs w:val="28"/>
        </w:rPr>
        <w:t>298,8</w:t>
      </w:r>
      <w:r w:rsidRPr="00AD7000">
        <w:rPr>
          <w:rFonts w:ascii="Times New Roman" w:hAnsi="Times New Roman"/>
          <w:i/>
          <w:sz w:val="28"/>
          <w:szCs w:val="28"/>
        </w:rPr>
        <w:t>тыс. рублей.</w:t>
      </w:r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сельское поселение) закреплено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Объем поступления единого сельскохо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зяйственного налога составит </w:t>
      </w:r>
      <w:r w:rsidR="00E340E8">
        <w:rPr>
          <w:rFonts w:ascii="Times New Roman" w:hAnsi="Times New Roman"/>
          <w:i/>
          <w:sz w:val="28"/>
          <w:szCs w:val="28"/>
        </w:rPr>
        <w:t xml:space="preserve">1,8 </w:t>
      </w:r>
      <w:r w:rsidRPr="00AD7000">
        <w:rPr>
          <w:rFonts w:ascii="Times New Roman" w:hAnsi="Times New Roman"/>
          <w:i/>
          <w:sz w:val="28"/>
          <w:szCs w:val="28"/>
        </w:rPr>
        <w:t>тыс. рублей.</w:t>
      </w:r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AD700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AD7000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31.10.2014 года № 18 «Об установлении налога на имущество физических лиц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образования». Поступление налога на имущество физических лиц запланировано в сумме </w:t>
      </w:r>
      <w:r w:rsidR="00D31968">
        <w:rPr>
          <w:rFonts w:ascii="Times New Roman" w:hAnsi="Times New Roman"/>
          <w:i/>
          <w:sz w:val="28"/>
          <w:szCs w:val="28"/>
        </w:rPr>
        <w:t>298,0</w:t>
      </w:r>
      <w:r w:rsidRPr="00AD7000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ублей.  </w:t>
      </w:r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AD7000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AD7000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="00DC552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муниципального образования» от 15.10.2010 года № 21, Решения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О 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31.10.2014 года № 19, Решения «О 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02.11.2015 года № 20.</w:t>
      </w:r>
      <w:proofErr w:type="gramEnd"/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E340E8">
        <w:rPr>
          <w:rFonts w:ascii="Times New Roman" w:hAnsi="Times New Roman"/>
          <w:i/>
          <w:sz w:val="28"/>
          <w:szCs w:val="28"/>
        </w:rPr>
        <w:t>1</w:t>
      </w:r>
      <w:r w:rsidR="00E039A8">
        <w:rPr>
          <w:rFonts w:ascii="Times New Roman" w:hAnsi="Times New Roman"/>
          <w:i/>
          <w:sz w:val="28"/>
          <w:szCs w:val="28"/>
        </w:rPr>
        <w:t> 094,5</w:t>
      </w:r>
      <w:r w:rsidRPr="00AD7000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>ублей.</w:t>
      </w:r>
    </w:p>
    <w:p w:rsidR="001D2206" w:rsidRPr="00AD7000" w:rsidRDefault="001D2206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AD7000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="00E340E8">
        <w:rPr>
          <w:rFonts w:ascii="Times New Roman" w:hAnsi="Times New Roman"/>
          <w:i/>
          <w:sz w:val="28"/>
          <w:szCs w:val="28"/>
        </w:rPr>
        <w:t xml:space="preserve"> запланировано в сумме -</w:t>
      </w:r>
      <w:r w:rsidR="00E039A8">
        <w:rPr>
          <w:rFonts w:ascii="Times New Roman" w:hAnsi="Times New Roman"/>
          <w:i/>
          <w:sz w:val="28"/>
          <w:szCs w:val="28"/>
        </w:rPr>
        <w:t>792,2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1D2206" w:rsidRPr="00AD7000" w:rsidRDefault="001D2206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EC4925">
      <w:p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AD7000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E340E8">
        <w:rPr>
          <w:rFonts w:ascii="Times New Roman" w:hAnsi="Times New Roman"/>
          <w:b/>
          <w:i/>
          <w:sz w:val="28"/>
          <w:szCs w:val="28"/>
        </w:rPr>
        <w:t>3</w:t>
      </w:r>
      <w:r w:rsidR="00E039A8">
        <w:rPr>
          <w:rFonts w:ascii="Times New Roman" w:hAnsi="Times New Roman"/>
          <w:b/>
          <w:i/>
          <w:sz w:val="28"/>
          <w:szCs w:val="28"/>
        </w:rPr>
        <w:t> 016,5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E039A8">
        <w:rPr>
          <w:rFonts w:ascii="Times New Roman" w:hAnsi="Times New Roman"/>
          <w:i/>
          <w:sz w:val="28"/>
          <w:szCs w:val="28"/>
        </w:rPr>
        <w:t>54,8</w:t>
      </w:r>
      <w:r w:rsidRPr="00AD7000">
        <w:rPr>
          <w:rFonts w:ascii="Times New Roman" w:hAnsi="Times New Roman"/>
          <w:i/>
          <w:sz w:val="28"/>
          <w:szCs w:val="28"/>
        </w:rPr>
        <w:t>% от общего объема доходов, из них;</w:t>
      </w:r>
    </w:p>
    <w:p w:rsidR="00CC29C4" w:rsidRPr="00AD7000" w:rsidRDefault="00CC29C4" w:rsidP="00EC4925">
      <w:pPr>
        <w:shd w:val="clear" w:color="auto" w:fill="C6D9F1" w:themeFill="text2" w:themeFillTint="33"/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E039A8">
        <w:rPr>
          <w:rFonts w:ascii="Times New Roman" w:hAnsi="Times New Roman"/>
          <w:i/>
          <w:sz w:val="28"/>
          <w:szCs w:val="28"/>
        </w:rPr>
        <w:t>210,7</w:t>
      </w:r>
      <w:r w:rsidRPr="00AD7000">
        <w:rPr>
          <w:rFonts w:ascii="Times New Roman" w:hAnsi="Times New Roman"/>
          <w:i/>
          <w:sz w:val="28"/>
          <w:szCs w:val="28"/>
        </w:rPr>
        <w:t xml:space="preserve">  тыс. рублей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или </w:t>
      </w:r>
      <w:r w:rsidR="00E039A8">
        <w:rPr>
          <w:rFonts w:ascii="Times New Roman" w:hAnsi="Times New Roman"/>
          <w:i/>
          <w:sz w:val="28"/>
          <w:szCs w:val="28"/>
        </w:rPr>
        <w:t>3,8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AF5F66" w:rsidRPr="00AD7000" w:rsidRDefault="009C0EF5" w:rsidP="00EC4925">
      <w:pPr>
        <w:shd w:val="clear" w:color="auto" w:fill="C6D9F1" w:themeFill="text2" w:themeFillTint="33"/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- субсидии</w:t>
      </w:r>
      <w:r w:rsidR="00CC29C4" w:rsidRPr="00AD7000">
        <w:rPr>
          <w:rFonts w:ascii="Times New Roman" w:hAnsi="Times New Roman"/>
          <w:i/>
          <w:sz w:val="28"/>
          <w:szCs w:val="28"/>
        </w:rPr>
        <w:t xml:space="preserve"> –</w:t>
      </w:r>
      <w:r w:rsidRPr="00AD7000">
        <w:rPr>
          <w:rFonts w:ascii="Times New Roman" w:hAnsi="Times New Roman"/>
          <w:i/>
          <w:sz w:val="28"/>
          <w:szCs w:val="28"/>
        </w:rPr>
        <w:t>2</w:t>
      </w:r>
      <w:r w:rsidR="00E039A8">
        <w:rPr>
          <w:rFonts w:ascii="Times New Roman" w:hAnsi="Times New Roman"/>
          <w:i/>
          <w:sz w:val="28"/>
          <w:szCs w:val="28"/>
        </w:rPr>
        <w:t> 529,0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E039A8">
        <w:rPr>
          <w:rFonts w:ascii="Times New Roman" w:hAnsi="Times New Roman"/>
          <w:i/>
          <w:sz w:val="28"/>
          <w:szCs w:val="28"/>
        </w:rPr>
        <w:t>45,9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CC29C4" w:rsidRPr="00AD7000" w:rsidRDefault="00CC29C4" w:rsidP="00EC4925">
      <w:pPr>
        <w:shd w:val="clear" w:color="auto" w:fill="C6D9F1" w:themeFill="text2" w:themeFillTint="33"/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- иные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межбюджетные трансферты – </w:t>
      </w:r>
      <w:r w:rsidR="00E039A8">
        <w:rPr>
          <w:rFonts w:ascii="Times New Roman" w:hAnsi="Times New Roman"/>
          <w:i/>
          <w:sz w:val="28"/>
          <w:szCs w:val="28"/>
        </w:rPr>
        <w:t>276,8</w:t>
      </w:r>
      <w:r w:rsidR="009C0EF5" w:rsidRPr="00AD7000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E039A8">
        <w:rPr>
          <w:rFonts w:ascii="Times New Roman" w:hAnsi="Times New Roman"/>
          <w:i/>
          <w:sz w:val="28"/>
          <w:szCs w:val="28"/>
        </w:rPr>
        <w:t>5,0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CC29C4" w:rsidRPr="00AD7000" w:rsidRDefault="00CC29C4" w:rsidP="00CC29C4">
      <w:pPr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EC4925">
      <w:pPr>
        <w:shd w:val="clear" w:color="auto" w:fill="C6D9F1" w:themeFill="text2" w:themeFillTint="3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CC29C4" w:rsidRPr="00AD7000" w:rsidRDefault="00CC29C4" w:rsidP="00EC4925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CC29C4" w:rsidRPr="00AD7000" w:rsidRDefault="00CC29C4" w:rsidP="00EC4925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CC29C4" w:rsidRPr="00AD7000" w:rsidRDefault="00CC29C4" w:rsidP="00EC4925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CC29C4" w:rsidRPr="00AD7000" w:rsidRDefault="00CC29C4" w:rsidP="00EC4925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CC29C4" w:rsidRDefault="00CC29C4" w:rsidP="00CC2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9C4" w:rsidRDefault="00CC29C4" w:rsidP="00CC29C4">
      <w:pPr>
        <w:jc w:val="center"/>
        <w:rPr>
          <w:rFonts w:ascii="Times New Roman" w:hAnsi="Times New Roman"/>
          <w:i/>
          <w:sz w:val="28"/>
          <w:szCs w:val="28"/>
        </w:rPr>
      </w:pPr>
      <w:r w:rsidRPr="00400B39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1816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9D4E88">
      <w:pPr>
        <w:rPr>
          <w:rFonts w:ascii="Times New Roman" w:hAnsi="Times New Roman"/>
          <w:i/>
          <w:sz w:val="28"/>
          <w:szCs w:val="28"/>
        </w:rPr>
      </w:pPr>
    </w:p>
    <w:p w:rsidR="00EC4925" w:rsidRDefault="008331E8" w:rsidP="00EC4925">
      <w:pPr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r w:rsidRPr="008331E8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3988" cy="3019245"/>
            <wp:effectExtent l="19050" t="0" r="14712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8331E8" w:rsidRDefault="008331E8" w:rsidP="00EC4925">
      <w:pPr>
        <w:jc w:val="center"/>
        <w:rPr>
          <w:rFonts w:ascii="Times New Roman" w:hAnsi="Times New Roman"/>
          <w:i/>
          <w:sz w:val="28"/>
          <w:szCs w:val="28"/>
        </w:rPr>
      </w:pPr>
      <w:r w:rsidRPr="008331E8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637163" cy="3191774"/>
            <wp:effectExtent l="19050" t="0" r="11537" b="8626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C29C4" w:rsidRDefault="00CC29C4" w:rsidP="009D4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6B4" w:rsidRPr="00851B5C" w:rsidRDefault="00494478" w:rsidP="00E406B4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>
        <w:rPr>
          <w:rFonts w:ascii="PT Astra Serif" w:hAnsi="PT Astra Serif"/>
          <w:color w:val="244061" w:themeColor="accent1" w:themeShade="80"/>
        </w:rPr>
        <w:lastRenderedPageBreak/>
        <w:t>Расходы бюджета на 2024 год и на плановый период 2025 и 2026</w:t>
      </w:r>
      <w:r w:rsidR="00E406B4" w:rsidRPr="00851B5C">
        <w:rPr>
          <w:rFonts w:ascii="PT Astra Serif" w:hAnsi="PT Astra Serif"/>
          <w:color w:val="244061" w:themeColor="accent1" w:themeShade="80"/>
        </w:rPr>
        <w:t xml:space="preserve"> годов</w:t>
      </w:r>
    </w:p>
    <w:p w:rsidR="00CC29C4" w:rsidRDefault="00E406B4" w:rsidP="009D4E88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>Расходная</w:t>
      </w:r>
      <w:r w:rsidR="00494478">
        <w:rPr>
          <w:rFonts w:ascii="PT Astra Serif" w:hAnsi="PT Astra Serif"/>
          <w:sz w:val="28"/>
          <w:szCs w:val="28"/>
        </w:rPr>
        <w:t xml:space="preserve"> часть бюджета поселения на 2024 год и на плановый период 2025 и 2026</w:t>
      </w:r>
      <w:r w:rsidRPr="00851B5C">
        <w:rPr>
          <w:rFonts w:ascii="PT Astra Serif" w:hAnsi="PT Astra Serif"/>
          <w:sz w:val="28"/>
          <w:szCs w:val="28"/>
        </w:rPr>
        <w:t xml:space="preserve">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494478">
        <w:rPr>
          <w:rFonts w:ascii="PT Astra Serif" w:hAnsi="PT Astra Serif"/>
          <w:sz w:val="28"/>
          <w:szCs w:val="28"/>
        </w:rPr>
        <w:t>5 501,8</w:t>
      </w:r>
      <w:r w:rsidRPr="003242ED">
        <w:rPr>
          <w:rFonts w:ascii="PT Astra Serif" w:hAnsi="PT Astra Serif"/>
          <w:sz w:val="28"/>
          <w:szCs w:val="28"/>
        </w:rPr>
        <w:t xml:space="preserve"> тыс. руб., </w:t>
      </w:r>
      <w:r w:rsidR="00494478">
        <w:rPr>
          <w:rFonts w:ascii="PT Astra Serif" w:hAnsi="PT Astra Serif"/>
          <w:sz w:val="28"/>
          <w:szCs w:val="28"/>
        </w:rPr>
        <w:t>2 750,9</w:t>
      </w:r>
      <w:r w:rsidRPr="003242ED">
        <w:rPr>
          <w:rFonts w:ascii="PT Astra Serif" w:hAnsi="PT Astra Serif"/>
          <w:sz w:val="28"/>
          <w:szCs w:val="28"/>
        </w:rPr>
        <w:t xml:space="preserve"> тыс. руб. и </w:t>
      </w:r>
      <w:r w:rsidR="003242ED" w:rsidRPr="003242ED">
        <w:rPr>
          <w:rFonts w:ascii="PT Astra Serif" w:hAnsi="PT Astra Serif"/>
          <w:sz w:val="28"/>
          <w:szCs w:val="28"/>
        </w:rPr>
        <w:t>3</w:t>
      </w:r>
      <w:r w:rsidR="00494478">
        <w:rPr>
          <w:rFonts w:ascii="PT Astra Serif" w:hAnsi="PT Astra Serif"/>
          <w:sz w:val="28"/>
          <w:szCs w:val="28"/>
        </w:rPr>
        <w:t> 001,4</w:t>
      </w:r>
      <w:r w:rsidRPr="00851B5C">
        <w:rPr>
          <w:rFonts w:ascii="PT Astra Serif" w:hAnsi="PT Astra Serif"/>
          <w:sz w:val="28"/>
          <w:szCs w:val="28"/>
        </w:rPr>
        <w:t xml:space="preserve"> тыс. руб</w:t>
      </w:r>
      <w:proofErr w:type="gramStart"/>
      <w:r w:rsidR="00793AE9">
        <w:rPr>
          <w:rFonts w:ascii="PT Astra Serif" w:hAnsi="PT Astra Serif"/>
          <w:sz w:val="28"/>
          <w:szCs w:val="28"/>
        </w:rPr>
        <w:t>..</w:t>
      </w:r>
      <w:proofErr w:type="gramEnd"/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512AA1" w:rsidP="00F21C08">
      <w:pPr>
        <w:rPr>
          <w:rFonts w:ascii="Times New Roman" w:hAnsi="Times New Roman"/>
          <w:sz w:val="28"/>
          <w:szCs w:val="28"/>
        </w:rPr>
      </w:pPr>
      <w:r w:rsidRPr="00512AA1">
        <w:rPr>
          <w:rFonts w:ascii="Times New Roman" w:hAnsi="Times New Roman"/>
          <w:noProof/>
          <w:sz w:val="24"/>
          <w:szCs w:val="24"/>
          <w:lang w:eastAsia="ru-RU"/>
        </w:rPr>
      </w:r>
      <w:r w:rsidRPr="00512AA1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4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7D1481" w:rsidRPr="00E406B4" w:rsidRDefault="007D1481" w:rsidP="007F3CB6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E406B4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D4E88" w:rsidRDefault="000D2B2A" w:rsidP="009D4E88">
      <w:pPr>
        <w:spacing w:after="0"/>
        <w:ind w:left="13608"/>
        <w:jc w:val="center"/>
        <w:rPr>
          <w:rFonts w:ascii="PT Astra Serif" w:hAnsi="PT Astra Serif"/>
          <w:i/>
          <w:color w:val="365F91" w:themeColor="accent1" w:themeShade="BF"/>
        </w:rPr>
      </w:pPr>
      <w:r w:rsidRPr="009D4E88">
        <w:rPr>
          <w:rFonts w:ascii="PT Astra Serif" w:hAnsi="PT Astra Serif"/>
          <w:i/>
          <w:color w:val="365F91" w:themeColor="accent1" w:themeShade="BF"/>
        </w:rPr>
        <w:t>тыс. руб.</w:t>
      </w:r>
    </w:p>
    <w:tbl>
      <w:tblPr>
        <w:tblStyle w:val="3-1"/>
        <w:tblW w:w="0" w:type="auto"/>
        <w:tblLook w:val="04A0"/>
      </w:tblPr>
      <w:tblGrid>
        <w:gridCol w:w="5260"/>
        <w:gridCol w:w="2022"/>
        <w:gridCol w:w="2024"/>
        <w:gridCol w:w="2098"/>
        <w:gridCol w:w="1848"/>
        <w:gridCol w:w="1848"/>
      </w:tblGrid>
      <w:tr w:rsidR="00E406B4" w:rsidRPr="006351E6" w:rsidTr="009D4E88">
        <w:trPr>
          <w:cnfStyle w:val="100000000000"/>
        </w:trPr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E406B4" w:rsidRPr="00184653" w:rsidRDefault="00494478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</w:t>
            </w:r>
            <w:r w:rsidR="00E406B4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E406B4" w:rsidRPr="00184653" w:rsidRDefault="00494478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</w:t>
            </w:r>
            <w:r w:rsidR="00E406B4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E406B4" w:rsidRPr="00184653" w:rsidRDefault="00494478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</w:t>
            </w:r>
            <w:r w:rsidR="00E406B4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E406B4" w:rsidRPr="00184653" w:rsidRDefault="00494478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</w:t>
            </w:r>
            <w:r w:rsidR="00E406B4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E406B4" w:rsidRPr="00184653" w:rsidRDefault="00494478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2026</w:t>
            </w:r>
            <w:r w:rsidR="00E406B4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E406B4" w:rsidRPr="006351E6" w:rsidTr="009D4E88">
        <w:trPr>
          <w:cnfStyle w:val="000000100000"/>
        </w:trPr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1 781,6</w:t>
            </w:r>
          </w:p>
        </w:tc>
        <w:tc>
          <w:tcPr>
            <w:tcW w:w="2024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2 424,2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A2951">
              <w:rPr>
                <w:rFonts w:ascii="PT Astra Serif" w:hAnsi="PT Astra Serif"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A2951">
              <w:rPr>
                <w:rFonts w:ascii="PT Astra Serif" w:hAnsi="PT Astra Serif"/>
                <w:sz w:val="28"/>
                <w:szCs w:val="28"/>
              </w:rPr>
              <w:t>28,7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A2951">
              <w:rPr>
                <w:rFonts w:ascii="PT Astra Serif" w:hAnsi="PT Astra Serif"/>
                <w:sz w:val="28"/>
                <w:szCs w:val="28"/>
              </w:rPr>
              <w:t> 472,6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A2951">
              <w:rPr>
                <w:rFonts w:ascii="PT Astra Serif" w:hAnsi="PT Astra Serif"/>
                <w:sz w:val="28"/>
                <w:szCs w:val="28"/>
              </w:rPr>
              <w:t> 470,1</w:t>
            </w:r>
          </w:p>
        </w:tc>
      </w:tr>
      <w:tr w:rsidR="00E406B4" w:rsidRPr="006351E6" w:rsidTr="009D4E88"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E406B4" w:rsidRPr="00184653" w:rsidRDefault="005A2951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105,4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A2951">
              <w:rPr>
                <w:rFonts w:ascii="PT Astra Serif" w:hAnsi="PT Astra Serif"/>
                <w:sz w:val="28"/>
                <w:szCs w:val="28"/>
              </w:rPr>
              <w:t>15,2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406B4" w:rsidRPr="006351E6" w:rsidTr="009D4E88">
        <w:trPr>
          <w:cnfStyle w:val="000000100000"/>
        </w:trPr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3 206,0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A2951">
              <w:rPr>
                <w:rFonts w:ascii="PT Astra Serif" w:hAnsi="PT Astra Serif"/>
                <w:sz w:val="28"/>
                <w:szCs w:val="28"/>
              </w:rPr>
              <w:t> 952,7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A2951">
              <w:rPr>
                <w:rFonts w:ascii="PT Astra Serif" w:hAnsi="PT Astra Serif"/>
                <w:sz w:val="28"/>
                <w:szCs w:val="28"/>
              </w:rPr>
              <w:t> 321,2</w:t>
            </w:r>
          </w:p>
        </w:tc>
        <w:tc>
          <w:tcPr>
            <w:tcW w:w="1848" w:type="dxa"/>
          </w:tcPr>
          <w:p w:rsidR="00E406B4" w:rsidRPr="00184653" w:rsidRDefault="00A45BA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739,3</w:t>
            </w:r>
          </w:p>
        </w:tc>
        <w:tc>
          <w:tcPr>
            <w:tcW w:w="1848" w:type="dxa"/>
          </w:tcPr>
          <w:p w:rsidR="00E406B4" w:rsidRPr="00184653" w:rsidRDefault="00A45BA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936,4</w:t>
            </w:r>
          </w:p>
        </w:tc>
      </w:tr>
      <w:tr w:rsidR="00E406B4" w:rsidRPr="006351E6" w:rsidTr="009D4E88"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E406B4" w:rsidRPr="00184653" w:rsidRDefault="005A2951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169,1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A2951">
              <w:rPr>
                <w:rFonts w:ascii="PT Astra Serif" w:hAnsi="PT Astra Serif"/>
                <w:sz w:val="28"/>
                <w:szCs w:val="28"/>
              </w:rPr>
              <w:t>36,9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A2951">
              <w:rPr>
                <w:rFonts w:ascii="PT Astra Serif" w:hAnsi="PT Astra Serif"/>
                <w:sz w:val="28"/>
                <w:szCs w:val="28"/>
              </w:rPr>
              <w:t>1,3</w:t>
            </w:r>
          </w:p>
        </w:tc>
        <w:tc>
          <w:tcPr>
            <w:tcW w:w="1848" w:type="dxa"/>
          </w:tcPr>
          <w:p w:rsidR="00E406B4" w:rsidRPr="00184653" w:rsidRDefault="005A2951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22,4</w:t>
            </w:r>
          </w:p>
        </w:tc>
        <w:tc>
          <w:tcPr>
            <w:tcW w:w="1848" w:type="dxa"/>
          </w:tcPr>
          <w:p w:rsidR="00E406B4" w:rsidRPr="00184653" w:rsidRDefault="005A2951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23,4</w:t>
            </w:r>
          </w:p>
        </w:tc>
      </w:tr>
      <w:tr w:rsidR="00E406B4" w:rsidRPr="006351E6" w:rsidTr="009D4E88">
        <w:trPr>
          <w:cnfStyle w:val="000000100000"/>
        </w:trPr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1 764,8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A2951">
              <w:rPr>
                <w:rFonts w:ascii="PT Astra Serif" w:hAnsi="PT Astra Serif"/>
                <w:sz w:val="28"/>
                <w:szCs w:val="28"/>
              </w:rPr>
              <w:t> 221,9</w:t>
            </w:r>
          </w:p>
        </w:tc>
        <w:tc>
          <w:tcPr>
            <w:tcW w:w="2098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730,6</w:t>
            </w:r>
          </w:p>
        </w:tc>
        <w:tc>
          <w:tcPr>
            <w:tcW w:w="1848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446,6</w:t>
            </w:r>
          </w:p>
        </w:tc>
        <w:tc>
          <w:tcPr>
            <w:tcW w:w="1848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416,5</w:t>
            </w:r>
          </w:p>
        </w:tc>
      </w:tr>
      <w:tr w:rsidR="00A45BAD" w:rsidRPr="006351E6" w:rsidTr="009D4E88">
        <w:tc>
          <w:tcPr>
            <w:cnfStyle w:val="001000000000"/>
            <w:tcW w:w="5260" w:type="dxa"/>
          </w:tcPr>
          <w:p w:rsidR="00A45BAD" w:rsidRPr="00184653" w:rsidRDefault="00A45BAD" w:rsidP="000B68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A45BAD" w:rsidRDefault="00A45BA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A45BAD" w:rsidRDefault="00A45BA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A45BAD" w:rsidRDefault="00A45BA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A45BAD" w:rsidRDefault="00A45BA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70,0</w:t>
            </w:r>
          </w:p>
        </w:tc>
        <w:tc>
          <w:tcPr>
            <w:tcW w:w="1848" w:type="dxa"/>
          </w:tcPr>
          <w:p w:rsidR="00A45BAD" w:rsidRDefault="00A45BA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155,0</w:t>
            </w:r>
          </w:p>
        </w:tc>
      </w:tr>
      <w:tr w:rsidR="00E406B4" w:rsidRPr="006351E6" w:rsidTr="009D4E88">
        <w:trPr>
          <w:cnfStyle w:val="000000100000"/>
        </w:trPr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7 026,9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5A2951">
              <w:rPr>
                <w:rFonts w:ascii="PT Astra Serif" w:hAnsi="PT Astra Serif"/>
                <w:b/>
                <w:sz w:val="28"/>
                <w:szCs w:val="28"/>
              </w:rPr>
              <w:t> 850,9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5A2951">
              <w:rPr>
                <w:rFonts w:ascii="PT Astra Serif" w:hAnsi="PT Astra Serif"/>
                <w:b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50</w:t>
            </w:r>
            <w:r w:rsidR="005A2951">
              <w:rPr>
                <w:rFonts w:ascii="PT Astra Serif" w:hAnsi="PT Astra Serif"/>
                <w:b/>
                <w:sz w:val="28"/>
                <w:szCs w:val="28"/>
              </w:rPr>
              <w:t>1,8</w:t>
            </w:r>
          </w:p>
        </w:tc>
        <w:tc>
          <w:tcPr>
            <w:tcW w:w="1848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2 750,9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5A2951">
              <w:rPr>
                <w:rFonts w:ascii="PT Astra Serif" w:hAnsi="PT Astra Serif"/>
                <w:b/>
                <w:sz w:val="28"/>
                <w:szCs w:val="28"/>
              </w:rPr>
              <w:t> 001,4</w:t>
            </w:r>
          </w:p>
        </w:tc>
      </w:tr>
    </w:tbl>
    <w:p w:rsidR="00E406B4" w:rsidRPr="007D1481" w:rsidRDefault="00EA226C" w:rsidP="007D1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E88" w:rsidRDefault="00512AA1" w:rsidP="00A30C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37" style="position:absolute;margin-left:139.85pt;margin-top:8.6pt;width:491.75pt;height:23.8pt;z-index:2516695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7">
              <w:txbxContent>
                <w:p w:rsidR="007D1481" w:rsidRDefault="007D1481" w:rsidP="007D1481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2024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7D1481" w:rsidRDefault="007D1481"/>
              </w:txbxContent>
            </v:textbox>
          </v:roundrect>
        </w:pict>
      </w:r>
      <w:r w:rsidR="009D4E88" w:rsidRPr="009D4E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37465</wp:posOffset>
            </wp:positionV>
            <wp:extent cx="6831965" cy="2955290"/>
            <wp:effectExtent l="19050" t="0" r="26035" b="0"/>
            <wp:wrapSquare wrapText="bothSides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Default="007D1481" w:rsidP="009D4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543560</wp:posOffset>
            </wp:positionV>
            <wp:extent cx="4866005" cy="3120390"/>
            <wp:effectExtent l="19050" t="0" r="10795" b="3810"/>
            <wp:wrapSquare wrapText="bothSides"/>
            <wp:docPr id="1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9D4E88">
        <w:rPr>
          <w:rFonts w:ascii="Times New Roman" w:hAnsi="Times New Roman"/>
          <w:sz w:val="28"/>
          <w:szCs w:val="28"/>
        </w:rPr>
        <w:tab/>
      </w:r>
    </w:p>
    <w:p w:rsidR="009D4E88" w:rsidRDefault="00512AA1" w:rsidP="009D4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margin-left:43.45pt;margin-top:23pt;width:302.25pt;height:21.7pt;z-index:2516715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D1481" w:rsidRDefault="007D1481" w:rsidP="007D1481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2026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7D1481" w:rsidRDefault="007D1481" w:rsidP="007D1481"/>
              </w:txbxContent>
            </v:textbox>
          </v:roundrect>
        </w:pict>
      </w:r>
      <w:r w:rsidR="009D4E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181610</wp:posOffset>
            </wp:positionV>
            <wp:extent cx="4446270" cy="3116580"/>
            <wp:effectExtent l="19050" t="0" r="11430" b="7620"/>
            <wp:wrapSquare wrapText="bothSides"/>
            <wp:docPr id="1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A30CD4" w:rsidRPr="009D4E88" w:rsidRDefault="00512AA1" w:rsidP="009D4E88">
      <w:pPr>
        <w:rPr>
          <w:rFonts w:ascii="Times New Roman" w:hAnsi="Times New Roman"/>
          <w:sz w:val="28"/>
          <w:szCs w:val="28"/>
        </w:rPr>
        <w:sectPr w:rsidR="00A30CD4" w:rsidRPr="009D4E88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8" style="position:absolute;margin-left:-372pt;margin-top:.15pt;width:302.25pt;height:21.7pt;z-index:2516705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D1481" w:rsidRDefault="007D1481" w:rsidP="007D1481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2025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7D1481" w:rsidRDefault="007D1481"/>
              </w:txbxContent>
            </v:textbox>
          </v:roundrect>
        </w:pict>
      </w:r>
      <w:r w:rsidR="007D1481">
        <w:rPr>
          <w:rFonts w:ascii="Times New Roman" w:hAnsi="Times New Roman"/>
          <w:sz w:val="28"/>
          <w:szCs w:val="28"/>
        </w:rPr>
        <w:t xml:space="preserve">          </w:t>
      </w:r>
    </w:p>
    <w:p w:rsidR="00A30CD4" w:rsidRPr="007C18D6" w:rsidRDefault="00512AA1" w:rsidP="00A30CD4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7D1481" w:rsidRPr="00B24E8C" w:rsidRDefault="007D1481" w:rsidP="00B24E8C">
                  <w:r w:rsidRPr="00B24E8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</w:p>
    <w:p w:rsidR="00A30CD4" w:rsidRDefault="00A30CD4" w:rsidP="00A30CD4">
      <w:pPr>
        <w:spacing w:after="0" w:line="240" w:lineRule="auto"/>
        <w:ind w:firstLine="708"/>
      </w:pPr>
    </w:p>
    <w:tbl>
      <w:tblPr>
        <w:tblStyle w:val="-12"/>
        <w:tblW w:w="10881" w:type="dxa"/>
        <w:tblLook w:val="04A0"/>
      </w:tblPr>
      <w:tblGrid>
        <w:gridCol w:w="3936"/>
        <w:gridCol w:w="1370"/>
        <w:gridCol w:w="1349"/>
        <w:gridCol w:w="1402"/>
        <w:gridCol w:w="1398"/>
        <w:gridCol w:w="1426"/>
      </w:tblGrid>
      <w:tr w:rsidR="00E406B4" w:rsidRPr="00B55880" w:rsidTr="000B683F">
        <w:trPr>
          <w:cnfStyle w:val="100000000000"/>
          <w:trHeight w:val="570"/>
        </w:trPr>
        <w:tc>
          <w:tcPr>
            <w:cnfStyle w:val="001000000000"/>
            <w:tcW w:w="3936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6F1AE9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349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="006F1AE9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02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6F1AE9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398" w:type="dxa"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6F1AE9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26" w:type="dxa"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6F1AE9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</w:tr>
      <w:tr w:rsidR="00E406B4" w:rsidRPr="00B55880" w:rsidTr="000B683F">
        <w:trPr>
          <w:cnfStyle w:val="000000100000"/>
          <w:trHeight w:val="793"/>
        </w:trPr>
        <w:tc>
          <w:tcPr>
            <w:cnfStyle w:val="001000000000"/>
            <w:tcW w:w="3936" w:type="dxa"/>
            <w:hideMark/>
          </w:tcPr>
          <w:p w:rsidR="00E406B4" w:rsidRPr="00851B5C" w:rsidRDefault="00E406B4" w:rsidP="00E406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E406B4" w:rsidRPr="00851B5C" w:rsidRDefault="0041491A" w:rsidP="000B683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E406B4" w:rsidRPr="00851B5C" w:rsidRDefault="00E406B4" w:rsidP="000B683F">
            <w:pPr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E406B4" w:rsidRPr="00851B5C" w:rsidRDefault="00E406B4" w:rsidP="000B683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E406B4" w:rsidRPr="00851B5C" w:rsidRDefault="0041491A" w:rsidP="000B683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E406B4" w:rsidRPr="00B55880" w:rsidTr="000B683F">
        <w:trPr>
          <w:cnfStyle w:val="000000010000"/>
          <w:trHeight w:val="1089"/>
        </w:trPr>
        <w:tc>
          <w:tcPr>
            <w:cnfStyle w:val="001000000000"/>
            <w:tcW w:w="3936" w:type="dxa"/>
            <w:hideMark/>
          </w:tcPr>
          <w:p w:rsidR="00E406B4" w:rsidRPr="00851B5C" w:rsidRDefault="00E406B4" w:rsidP="00E406B4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E406B4" w:rsidRPr="00851B5C" w:rsidRDefault="0041491A" w:rsidP="000B683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169,1</w:t>
            </w:r>
          </w:p>
        </w:tc>
        <w:tc>
          <w:tcPr>
            <w:tcW w:w="1349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12</w:t>
            </w:r>
            <w:r w:rsidR="0041491A">
              <w:rPr>
                <w:rFonts w:ascii="PT Astra Serif" w:eastAsia="Times New Roman" w:hAnsi="PT Astra Serif"/>
                <w:color w:val="000000"/>
                <w:lang w:eastAsia="ru-RU"/>
              </w:rPr>
              <w:t>4,9</w:t>
            </w:r>
          </w:p>
        </w:tc>
        <w:tc>
          <w:tcPr>
            <w:tcW w:w="1402" w:type="dxa"/>
            <w:hideMark/>
          </w:tcPr>
          <w:p w:rsidR="00E406B4" w:rsidRPr="00851B5C" w:rsidRDefault="003242ED" w:rsidP="000B683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41491A">
              <w:rPr>
                <w:rFonts w:ascii="PT Astra Serif" w:eastAsia="Times New Roman" w:hAnsi="PT Astra Serif"/>
                <w:color w:val="000000"/>
                <w:lang w:eastAsia="ru-RU"/>
              </w:rPr>
              <w:t>1,3</w:t>
            </w:r>
          </w:p>
        </w:tc>
        <w:tc>
          <w:tcPr>
            <w:tcW w:w="1398" w:type="dxa"/>
          </w:tcPr>
          <w:p w:rsidR="00E406B4" w:rsidRPr="00851B5C" w:rsidRDefault="0041491A" w:rsidP="000B683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22,4</w:t>
            </w:r>
          </w:p>
        </w:tc>
        <w:tc>
          <w:tcPr>
            <w:tcW w:w="1426" w:type="dxa"/>
          </w:tcPr>
          <w:p w:rsidR="00E406B4" w:rsidRPr="00851B5C" w:rsidRDefault="0041491A" w:rsidP="000B683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23,4</w:t>
            </w:r>
          </w:p>
        </w:tc>
      </w:tr>
      <w:tr w:rsidR="00E406B4" w:rsidRPr="00B55880" w:rsidTr="000B683F">
        <w:trPr>
          <w:cnfStyle w:val="000000100000"/>
          <w:trHeight w:val="1119"/>
        </w:trPr>
        <w:tc>
          <w:tcPr>
            <w:cnfStyle w:val="001000000000"/>
            <w:tcW w:w="3936" w:type="dxa"/>
            <w:hideMark/>
          </w:tcPr>
          <w:p w:rsidR="00E406B4" w:rsidRPr="00851B5C" w:rsidRDefault="00E406B4" w:rsidP="00E406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E406B4" w:rsidRPr="00851B5C" w:rsidRDefault="0041491A" w:rsidP="000B683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3 206,0</w:t>
            </w:r>
          </w:p>
        </w:tc>
        <w:tc>
          <w:tcPr>
            <w:tcW w:w="1349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</w:t>
            </w:r>
            <w:r w:rsidR="0041491A">
              <w:rPr>
                <w:rFonts w:ascii="PT Astra Serif" w:eastAsia="Times New Roman" w:hAnsi="PT Astra Serif"/>
                <w:color w:val="000000"/>
                <w:lang w:eastAsia="ru-RU"/>
              </w:rPr>
              <w:t> 512,7</w:t>
            </w:r>
          </w:p>
        </w:tc>
        <w:tc>
          <w:tcPr>
            <w:tcW w:w="1402" w:type="dxa"/>
            <w:hideMark/>
          </w:tcPr>
          <w:p w:rsidR="00E406B4" w:rsidRPr="00851B5C" w:rsidRDefault="003242ED" w:rsidP="000B683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</w:t>
            </w:r>
            <w:r w:rsidR="0041491A">
              <w:rPr>
                <w:rFonts w:ascii="PT Astra Serif" w:eastAsia="Times New Roman" w:hAnsi="PT Astra Serif"/>
                <w:color w:val="000000"/>
                <w:lang w:eastAsia="ru-RU"/>
              </w:rPr>
              <w:t> 321,2</w:t>
            </w:r>
          </w:p>
        </w:tc>
        <w:tc>
          <w:tcPr>
            <w:tcW w:w="1398" w:type="dxa"/>
          </w:tcPr>
          <w:p w:rsidR="00E406B4" w:rsidRPr="00851B5C" w:rsidRDefault="0041491A" w:rsidP="000B683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809,3</w:t>
            </w:r>
          </w:p>
        </w:tc>
        <w:tc>
          <w:tcPr>
            <w:tcW w:w="1426" w:type="dxa"/>
          </w:tcPr>
          <w:p w:rsidR="00E406B4" w:rsidRPr="00851B5C" w:rsidRDefault="0041491A" w:rsidP="000B683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1 091,</w:t>
            </w:r>
            <w:r w:rsidR="00E86DEA"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</w:p>
        </w:tc>
      </w:tr>
      <w:tr w:rsidR="00E406B4" w:rsidRPr="00B55880" w:rsidTr="000B683F">
        <w:trPr>
          <w:cnfStyle w:val="000000010000"/>
          <w:trHeight w:val="1420"/>
        </w:trPr>
        <w:tc>
          <w:tcPr>
            <w:cnfStyle w:val="001000000000"/>
            <w:tcW w:w="3936" w:type="dxa"/>
            <w:hideMark/>
          </w:tcPr>
          <w:p w:rsidR="00E406B4" w:rsidRPr="00851B5C" w:rsidRDefault="00E406B4" w:rsidP="00E406B4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Старобурасского</w:t>
            </w:r>
            <w:proofErr w:type="spellEnd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E406B4" w:rsidRPr="00851B5C" w:rsidRDefault="0041491A" w:rsidP="000B683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1 171,3</w:t>
            </w:r>
          </w:p>
        </w:tc>
        <w:tc>
          <w:tcPr>
            <w:tcW w:w="1402" w:type="dxa"/>
            <w:hideMark/>
          </w:tcPr>
          <w:p w:rsidR="00E406B4" w:rsidRPr="00851B5C" w:rsidRDefault="0041491A" w:rsidP="000B683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730,6</w:t>
            </w:r>
          </w:p>
        </w:tc>
        <w:tc>
          <w:tcPr>
            <w:tcW w:w="1398" w:type="dxa"/>
          </w:tcPr>
          <w:p w:rsidR="00E406B4" w:rsidRPr="00851B5C" w:rsidRDefault="0041491A" w:rsidP="000B683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446,6</w:t>
            </w:r>
          </w:p>
        </w:tc>
        <w:tc>
          <w:tcPr>
            <w:tcW w:w="1426" w:type="dxa"/>
          </w:tcPr>
          <w:p w:rsidR="00E406B4" w:rsidRPr="00851B5C" w:rsidRDefault="003242ED" w:rsidP="000B683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  <w:r w:rsidR="0041491A">
              <w:rPr>
                <w:rFonts w:ascii="PT Astra Serif" w:eastAsia="Times New Roman" w:hAnsi="PT Astra Serif"/>
                <w:color w:val="000000"/>
                <w:lang w:eastAsia="ru-RU"/>
              </w:rPr>
              <w:t>16,5</w:t>
            </w:r>
          </w:p>
        </w:tc>
      </w:tr>
      <w:tr w:rsidR="00E406B4" w:rsidRPr="00B55880" w:rsidTr="000B683F">
        <w:trPr>
          <w:cnfStyle w:val="000000100000"/>
          <w:trHeight w:val="315"/>
        </w:trPr>
        <w:tc>
          <w:tcPr>
            <w:cnfStyle w:val="001000000000"/>
            <w:tcW w:w="3936" w:type="dxa"/>
            <w:hideMark/>
          </w:tcPr>
          <w:p w:rsidR="00E406B4" w:rsidRPr="00851B5C" w:rsidRDefault="00E406B4" w:rsidP="000B683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E406B4" w:rsidRPr="00851B5C" w:rsidRDefault="0041491A" w:rsidP="000B683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3 377,1</w:t>
            </w:r>
          </w:p>
        </w:tc>
        <w:tc>
          <w:tcPr>
            <w:tcW w:w="1349" w:type="dxa"/>
            <w:hideMark/>
          </w:tcPr>
          <w:p w:rsidR="00E406B4" w:rsidRPr="00851B5C" w:rsidRDefault="0041491A" w:rsidP="000B683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4 810,9</w:t>
            </w:r>
          </w:p>
        </w:tc>
        <w:tc>
          <w:tcPr>
            <w:tcW w:w="1402" w:type="dxa"/>
            <w:hideMark/>
          </w:tcPr>
          <w:p w:rsidR="00E406B4" w:rsidRPr="00851B5C" w:rsidRDefault="003242ED" w:rsidP="000B683F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41491A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0</w:t>
            </w:r>
            <w:r w:rsidR="0041491A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75,1</w:t>
            </w:r>
          </w:p>
        </w:tc>
        <w:tc>
          <w:tcPr>
            <w:tcW w:w="1398" w:type="dxa"/>
          </w:tcPr>
          <w:p w:rsidR="00E406B4" w:rsidRPr="00851B5C" w:rsidRDefault="00E406B4" w:rsidP="000B683F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41491A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280,3</w:t>
            </w:r>
          </w:p>
        </w:tc>
        <w:tc>
          <w:tcPr>
            <w:tcW w:w="1426" w:type="dxa"/>
          </w:tcPr>
          <w:p w:rsidR="00E406B4" w:rsidRPr="00851B5C" w:rsidRDefault="00E406B4" w:rsidP="000B683F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41491A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531,3</w:t>
            </w:r>
          </w:p>
        </w:tc>
      </w:tr>
    </w:tbl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Sect="00A30CD4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12E" w:rsidRPr="00FB4457" w:rsidRDefault="00512AA1" w:rsidP="00EA226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41" style="width:623.25pt;height: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7D1481" w:rsidRPr="00851B5C" w:rsidRDefault="007D1481" w:rsidP="00E406B4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2024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 и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на плановый период 2025 и 2026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годов</w:t>
                  </w:r>
                </w:p>
                <w:p w:rsidR="007D1481" w:rsidRPr="00E406B4" w:rsidRDefault="007D1481" w:rsidP="00E406B4">
                  <w:pPr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tbl>
      <w:tblPr>
        <w:tblStyle w:val="3-1"/>
        <w:tblW w:w="15418" w:type="dxa"/>
        <w:tblLayout w:type="fixed"/>
        <w:tblLook w:val="04A0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E406B4" w:rsidRPr="00DE6BCE" w:rsidTr="007D1481">
        <w:trPr>
          <w:cnfStyle w:val="100000000000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43" w:right="-142" w:hanging="64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7D1481">
              <w:rPr>
                <w:rFonts w:ascii="PT Astra Serif" w:hAnsi="PT Astra Serif"/>
                <w:b w:val="0"/>
              </w:rPr>
              <w:t>Наименование показателей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7D1481">
              <w:rPr>
                <w:rFonts w:ascii="PT Astra Serif" w:hAnsi="PT Astra Serif"/>
                <w:b w:val="0"/>
              </w:rPr>
              <w:t>Ед. измерения</w:t>
            </w:r>
          </w:p>
        </w:tc>
        <w:tc>
          <w:tcPr>
            <w:tcW w:w="1499" w:type="dxa"/>
          </w:tcPr>
          <w:p w:rsidR="00E406B4" w:rsidRPr="007D1481" w:rsidRDefault="006B6E4E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7D1481">
              <w:rPr>
                <w:rFonts w:ascii="PT Astra Serif" w:hAnsi="PT Astra Serif"/>
                <w:b w:val="0"/>
                <w:color w:val="FFFFFF"/>
              </w:rPr>
              <w:t>2022</w:t>
            </w:r>
            <w:r w:rsidR="00E406B4" w:rsidRPr="007D1481">
              <w:rPr>
                <w:rFonts w:ascii="PT Astra Serif" w:hAnsi="PT Astra Serif"/>
                <w:b w:val="0"/>
                <w:color w:val="FFFFFF"/>
              </w:rPr>
              <w:t xml:space="preserve"> г</w:t>
            </w:r>
            <w:r w:rsidR="007D1481">
              <w:rPr>
                <w:rFonts w:ascii="PT Astra Serif" w:hAnsi="PT Astra Serif"/>
                <w:b w:val="0"/>
                <w:color w:val="FFFFFF"/>
              </w:rPr>
              <w:t xml:space="preserve"> </w:t>
            </w:r>
            <w:r w:rsidR="00E406B4" w:rsidRPr="007D1481">
              <w:rPr>
                <w:rFonts w:ascii="PT Astra Serif" w:hAnsi="PT Astra Serif"/>
                <w:b w:val="0"/>
                <w:color w:val="FFFFFF"/>
              </w:rPr>
              <w:t>(фактическое значение)</w:t>
            </w:r>
          </w:p>
        </w:tc>
        <w:tc>
          <w:tcPr>
            <w:tcW w:w="1499" w:type="dxa"/>
          </w:tcPr>
          <w:p w:rsidR="00E406B4" w:rsidRPr="007D1481" w:rsidRDefault="006B6E4E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7D1481">
              <w:rPr>
                <w:rFonts w:ascii="PT Astra Serif" w:hAnsi="PT Astra Serif"/>
                <w:b w:val="0"/>
                <w:color w:val="FFFFFF"/>
              </w:rPr>
              <w:t>2023</w:t>
            </w:r>
            <w:r w:rsidR="00E406B4" w:rsidRPr="007D1481">
              <w:rPr>
                <w:rFonts w:ascii="PT Astra Serif" w:hAnsi="PT Astra Serif"/>
                <w:b w:val="0"/>
                <w:color w:val="FFFFFF"/>
              </w:rPr>
              <w:t xml:space="preserve"> г (плановое значение)</w:t>
            </w:r>
          </w:p>
        </w:tc>
        <w:tc>
          <w:tcPr>
            <w:tcW w:w="1378" w:type="dxa"/>
          </w:tcPr>
          <w:p w:rsidR="00E406B4" w:rsidRPr="007D1481" w:rsidRDefault="006B6E4E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7D1481">
              <w:rPr>
                <w:rFonts w:ascii="PT Astra Serif" w:hAnsi="PT Astra Serif"/>
                <w:b w:val="0"/>
                <w:color w:val="FFFFFF"/>
              </w:rPr>
              <w:t>2024</w:t>
            </w:r>
            <w:r w:rsidR="00E406B4" w:rsidRPr="007D1481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E406B4" w:rsidRPr="007D1481" w:rsidRDefault="006B6E4E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7D1481">
              <w:rPr>
                <w:rFonts w:ascii="PT Astra Serif" w:hAnsi="PT Astra Serif"/>
                <w:b w:val="0"/>
                <w:color w:val="FFFFFF"/>
              </w:rPr>
              <w:t>2025</w:t>
            </w:r>
            <w:r w:rsidR="00E406B4" w:rsidRPr="007D1481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E406B4" w:rsidRPr="007D1481" w:rsidRDefault="006B6E4E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7D1481">
              <w:rPr>
                <w:rFonts w:ascii="PT Astra Serif" w:hAnsi="PT Astra Serif"/>
                <w:b w:val="0"/>
                <w:color w:val="FFFFFF"/>
              </w:rPr>
              <w:t>2026</w:t>
            </w:r>
            <w:r w:rsidR="00E406B4" w:rsidRPr="007D1481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</w:tr>
      <w:tr w:rsidR="00E406B4" w:rsidRPr="00DE6BCE" w:rsidTr="007D1481">
        <w:trPr>
          <w:cnfStyle w:val="000000100000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533" w:right="-142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1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E406B4" w:rsidRPr="007D1481" w:rsidRDefault="00321E22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8,1</w:t>
            </w:r>
          </w:p>
        </w:tc>
        <w:tc>
          <w:tcPr>
            <w:tcW w:w="1499" w:type="dxa"/>
          </w:tcPr>
          <w:p w:rsidR="00E406B4" w:rsidRPr="007D1481" w:rsidRDefault="00DA4B07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9,2</w:t>
            </w:r>
          </w:p>
        </w:tc>
        <w:tc>
          <w:tcPr>
            <w:tcW w:w="1378" w:type="dxa"/>
          </w:tcPr>
          <w:p w:rsidR="00E406B4" w:rsidRPr="007D1481" w:rsidRDefault="00DA4B07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6,5</w:t>
            </w:r>
          </w:p>
        </w:tc>
        <w:tc>
          <w:tcPr>
            <w:tcW w:w="1378" w:type="dxa"/>
          </w:tcPr>
          <w:p w:rsidR="00E406B4" w:rsidRPr="007D1481" w:rsidRDefault="00E406B4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3,</w:t>
            </w:r>
            <w:r w:rsidR="00DA4B07" w:rsidRPr="007D1481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3,</w:t>
            </w:r>
            <w:r w:rsidR="00DA4B07" w:rsidRPr="007D1481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</w:tr>
      <w:tr w:rsidR="00E406B4" w:rsidRPr="00DE6BCE" w:rsidTr="007D1481">
        <w:trPr>
          <w:trHeight w:val="443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2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E406B4" w:rsidRPr="007D1481" w:rsidRDefault="00DA4B07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8,1</w:t>
            </w:r>
          </w:p>
        </w:tc>
        <w:tc>
          <w:tcPr>
            <w:tcW w:w="1499" w:type="dxa"/>
          </w:tcPr>
          <w:p w:rsidR="00E406B4" w:rsidRPr="007D1481" w:rsidRDefault="00DA4B07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9,3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6,</w:t>
            </w:r>
            <w:r w:rsidR="00DA4B07" w:rsidRPr="007D1481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378" w:type="dxa"/>
          </w:tcPr>
          <w:p w:rsidR="00E406B4" w:rsidRPr="007D1481" w:rsidRDefault="00E406B4" w:rsidP="007D148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FD6C0B" w:rsidRPr="007D1481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="00DA4B07" w:rsidRPr="007D1481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3,</w:t>
            </w:r>
            <w:r w:rsidR="00DA4B07" w:rsidRPr="007D1481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</w:tr>
      <w:tr w:rsidR="00E406B4" w:rsidRPr="00DE6BCE" w:rsidTr="007D1481">
        <w:trPr>
          <w:cnfStyle w:val="000000100000"/>
          <w:trHeight w:val="705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3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E406B4" w:rsidRPr="007D1481" w:rsidRDefault="00FD6C0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1</w:t>
            </w:r>
            <w:r w:rsidR="00DA4B07" w:rsidRPr="007D1481">
              <w:rPr>
                <w:rFonts w:ascii="PT Astra Serif" w:hAnsi="PT Astra Serif"/>
              </w:rPr>
              <w:t>94,4</w:t>
            </w:r>
          </w:p>
        </w:tc>
        <w:tc>
          <w:tcPr>
            <w:tcW w:w="1499" w:type="dxa"/>
          </w:tcPr>
          <w:p w:rsidR="00E406B4" w:rsidRPr="007D1481" w:rsidRDefault="00FD6C0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1</w:t>
            </w:r>
            <w:r w:rsidR="00DA4B07" w:rsidRPr="007D1481">
              <w:rPr>
                <w:rFonts w:ascii="PT Astra Serif" w:hAnsi="PT Astra Serif"/>
              </w:rPr>
              <w:t>62,4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DA4B07" w:rsidRPr="007D1481">
              <w:rPr>
                <w:rFonts w:ascii="PT Astra Serif" w:hAnsi="PT Astra Serif" w:cs="Times New Roman"/>
                <w:sz w:val="22"/>
                <w:szCs w:val="22"/>
              </w:rPr>
              <w:t>5,3</w:t>
            </w:r>
          </w:p>
        </w:tc>
        <w:tc>
          <w:tcPr>
            <w:tcW w:w="1378" w:type="dxa"/>
          </w:tcPr>
          <w:p w:rsidR="00E406B4" w:rsidRPr="007D1481" w:rsidRDefault="00E406B4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E406B4" w:rsidRPr="007D1481" w:rsidRDefault="00DA4B07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26,6</w:t>
            </w:r>
          </w:p>
        </w:tc>
        <w:tc>
          <w:tcPr>
            <w:tcW w:w="1378" w:type="dxa"/>
          </w:tcPr>
          <w:p w:rsidR="00E406B4" w:rsidRPr="007D1481" w:rsidRDefault="00E406B4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E406B4" w:rsidRPr="007D1481" w:rsidRDefault="00DA4B07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27,7</w:t>
            </w:r>
          </w:p>
        </w:tc>
      </w:tr>
      <w:tr w:rsidR="00E406B4" w:rsidRPr="00DE6BCE" w:rsidTr="007D1481">
        <w:trPr>
          <w:trHeight w:val="687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4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E406B4" w:rsidRPr="007D1481" w:rsidRDefault="00DA4B07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2 028,5</w:t>
            </w:r>
          </w:p>
        </w:tc>
        <w:tc>
          <w:tcPr>
            <w:tcW w:w="1499" w:type="dxa"/>
          </w:tcPr>
          <w:p w:rsidR="00E406B4" w:rsidRPr="007D1481" w:rsidRDefault="00DA4B07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1 449,5</w:t>
            </w:r>
          </w:p>
        </w:tc>
        <w:tc>
          <w:tcPr>
            <w:tcW w:w="1378" w:type="dxa"/>
          </w:tcPr>
          <w:p w:rsidR="00E406B4" w:rsidRPr="007D1481" w:rsidRDefault="00DA4B07" w:rsidP="007D148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866,7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5</w:t>
            </w:r>
            <w:r w:rsidR="00DA4B07" w:rsidRPr="007D1481">
              <w:rPr>
                <w:rFonts w:ascii="PT Astra Serif" w:hAnsi="PT Astra Serif" w:cs="Times New Roman"/>
                <w:sz w:val="22"/>
                <w:szCs w:val="22"/>
              </w:rPr>
              <w:t>29,8</w:t>
            </w:r>
          </w:p>
        </w:tc>
        <w:tc>
          <w:tcPr>
            <w:tcW w:w="1378" w:type="dxa"/>
          </w:tcPr>
          <w:p w:rsidR="00E406B4" w:rsidRPr="007D1481" w:rsidRDefault="00DA4B07" w:rsidP="007D148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494,1</w:t>
            </w:r>
          </w:p>
        </w:tc>
      </w:tr>
      <w:tr w:rsidR="00E406B4" w:rsidRPr="00DE6BCE" w:rsidTr="007D1481">
        <w:trPr>
          <w:cnfStyle w:val="000000100000"/>
          <w:trHeight w:val="696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5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E406B4" w:rsidRPr="007D1481" w:rsidRDefault="00FD6C0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4</w:t>
            </w:r>
            <w:r w:rsidR="006A013B" w:rsidRPr="007D1481">
              <w:rPr>
                <w:rFonts w:ascii="PT Astra Serif" w:hAnsi="PT Astra Serif"/>
              </w:rPr>
              <w:t>44,4</w:t>
            </w:r>
          </w:p>
        </w:tc>
        <w:tc>
          <w:tcPr>
            <w:tcW w:w="1499" w:type="dxa"/>
          </w:tcPr>
          <w:p w:rsidR="00E406B4" w:rsidRPr="007D1481" w:rsidRDefault="006A013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546,3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6A013B" w:rsidRPr="007D1481">
              <w:rPr>
                <w:rFonts w:ascii="PT Astra Serif" w:hAnsi="PT Astra Serif" w:cs="Times New Roman"/>
                <w:sz w:val="22"/>
                <w:szCs w:val="22"/>
              </w:rPr>
              <w:t>54,7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6A013B" w:rsidRPr="007D1481">
              <w:rPr>
                <w:rFonts w:ascii="PT Astra Serif" w:hAnsi="PT Astra Serif" w:cs="Times New Roman"/>
                <w:sz w:val="22"/>
                <w:szCs w:val="22"/>
              </w:rPr>
              <w:t>65,6</w:t>
            </w:r>
          </w:p>
        </w:tc>
        <w:tc>
          <w:tcPr>
            <w:tcW w:w="1378" w:type="dxa"/>
          </w:tcPr>
          <w:p w:rsidR="00E406B4" w:rsidRPr="007D1481" w:rsidRDefault="006A013B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365,5</w:t>
            </w:r>
          </w:p>
        </w:tc>
      </w:tr>
      <w:tr w:rsidR="00E406B4" w:rsidRPr="00DE6BCE" w:rsidTr="007D1481">
        <w:trPr>
          <w:trHeight w:val="1133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6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%</w:t>
            </w:r>
          </w:p>
        </w:tc>
        <w:tc>
          <w:tcPr>
            <w:tcW w:w="1499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1499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1378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1378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1378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E406B4" w:rsidRPr="00DE6BCE" w:rsidTr="007D1481">
        <w:trPr>
          <w:cnfStyle w:val="000000100000"/>
          <w:trHeight w:val="1133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7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%</w:t>
            </w:r>
          </w:p>
        </w:tc>
        <w:tc>
          <w:tcPr>
            <w:tcW w:w="1499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highlight w:val="yellow"/>
              </w:rPr>
            </w:pPr>
            <w:r w:rsidRPr="007D1481">
              <w:rPr>
                <w:rFonts w:ascii="PT Astra Serif" w:hAnsi="PT Astra Serif"/>
              </w:rPr>
              <w:t>6</w:t>
            </w:r>
          </w:p>
        </w:tc>
        <w:tc>
          <w:tcPr>
            <w:tcW w:w="1499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378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78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378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E406B4" w:rsidRPr="00DE6BCE" w:rsidTr="007D1481">
        <w:trPr>
          <w:trHeight w:val="994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8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2</w:t>
            </w:r>
            <w:r w:rsidR="006A013B" w:rsidRPr="007D1481">
              <w:rPr>
                <w:rFonts w:ascii="PT Astra Serif" w:hAnsi="PT Astra Serif"/>
              </w:rPr>
              <w:t> 043,0</w:t>
            </w:r>
          </w:p>
        </w:tc>
        <w:tc>
          <w:tcPr>
            <w:tcW w:w="1499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2</w:t>
            </w:r>
            <w:r w:rsidR="006A013B" w:rsidRPr="007D1481">
              <w:rPr>
                <w:rFonts w:ascii="PT Astra Serif" w:hAnsi="PT Astra Serif"/>
              </w:rPr>
              <w:t> 592,3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1</w:t>
            </w:r>
            <w:r w:rsidR="006A013B" w:rsidRPr="007D1481">
              <w:rPr>
                <w:rFonts w:ascii="PT Astra Serif" w:hAnsi="PT Astra Serif"/>
              </w:rPr>
              <w:t> </w:t>
            </w:r>
            <w:r w:rsidRPr="007D1481">
              <w:rPr>
                <w:rFonts w:ascii="PT Astra Serif" w:hAnsi="PT Astra Serif"/>
              </w:rPr>
              <w:t>6</w:t>
            </w:r>
            <w:r w:rsidR="006A013B" w:rsidRPr="007D1481">
              <w:rPr>
                <w:rFonts w:ascii="PT Astra Serif" w:hAnsi="PT Astra Serif"/>
              </w:rPr>
              <w:t>82,9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1</w:t>
            </w:r>
            <w:r w:rsidR="006A013B" w:rsidRPr="007D1481">
              <w:rPr>
                <w:rFonts w:ascii="PT Astra Serif" w:hAnsi="PT Astra Serif"/>
              </w:rPr>
              <w:t> 735,0</w:t>
            </w:r>
          </w:p>
        </w:tc>
        <w:tc>
          <w:tcPr>
            <w:tcW w:w="1378" w:type="dxa"/>
          </w:tcPr>
          <w:p w:rsidR="00E406B4" w:rsidRPr="007D1481" w:rsidRDefault="006A013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1 734,4</w:t>
            </w:r>
          </w:p>
        </w:tc>
      </w:tr>
    </w:tbl>
    <w:p w:rsidR="0032012E" w:rsidRDefault="0032012E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512AA1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0" type="#_x0000_t116" style="position:absolute;left:0;text-align:left;margin-left:67.35pt;margin-top:29.65pt;width:599.25pt;height:36.75pt;z-index:25167257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D1481" w:rsidRPr="009A6374" w:rsidRDefault="007D1481" w:rsidP="007D1481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proofErr w:type="spellStart"/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Старобурасского</w:t>
                  </w:r>
                  <w:proofErr w:type="spellEnd"/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1228CB" w:rsidRDefault="001228CB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1481" w:rsidRPr="001228CB" w:rsidRDefault="001228CB" w:rsidP="001228CB">
      <w:pPr>
        <w:tabs>
          <w:tab w:val="left" w:pos="4823"/>
        </w:tabs>
        <w:spacing w:after="0" w:line="240" w:lineRule="auto"/>
        <w:ind w:left="14175"/>
        <w:rPr>
          <w:rFonts w:ascii="Times New Roman" w:hAnsi="Times New Roman"/>
          <w:color w:val="365F91" w:themeColor="accent1" w:themeShade="BF"/>
        </w:rPr>
      </w:pPr>
      <w:r w:rsidRPr="001228CB">
        <w:rPr>
          <w:rFonts w:ascii="Times New Roman" w:hAnsi="Times New Roman"/>
          <w:color w:val="365F91" w:themeColor="accent1" w:themeShade="BF"/>
        </w:rPr>
        <w:t>тыс</w:t>
      </w:r>
      <w:proofErr w:type="gramStart"/>
      <w:r w:rsidRPr="001228CB">
        <w:rPr>
          <w:rFonts w:ascii="Times New Roman" w:hAnsi="Times New Roman"/>
          <w:color w:val="365F91" w:themeColor="accent1" w:themeShade="BF"/>
        </w:rPr>
        <w:t>.р</w:t>
      </w:r>
      <w:proofErr w:type="gramEnd"/>
      <w:r w:rsidRPr="001228CB">
        <w:rPr>
          <w:rFonts w:ascii="Times New Roman" w:hAnsi="Times New Roman"/>
          <w:color w:val="365F91" w:themeColor="accent1" w:themeShade="BF"/>
        </w:rPr>
        <w:t>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7D1481" w:rsidRPr="008640A6" w:rsidTr="007D1481">
        <w:trPr>
          <w:cnfStyle w:val="100000000000"/>
        </w:trPr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7D1481" w:rsidRPr="008640A6" w:rsidTr="007D1481">
        <w:trPr>
          <w:cnfStyle w:val="000000100000"/>
        </w:trPr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7D1481" w:rsidRPr="008640A6" w:rsidTr="007D1481"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D1481" w:rsidRPr="008640A6" w:rsidTr="007D1481">
        <w:trPr>
          <w:cnfStyle w:val="000000100000"/>
        </w:trPr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1481" w:rsidRPr="008640A6" w:rsidTr="007D1481"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D1481" w:rsidRPr="008640A6" w:rsidTr="007D1481">
        <w:trPr>
          <w:cnfStyle w:val="000000100000"/>
        </w:trPr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D1481" w:rsidRPr="008640A6" w:rsidTr="007D1481"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D1481" w:rsidRPr="008640A6" w:rsidTr="007D1481">
        <w:trPr>
          <w:cnfStyle w:val="000000100000"/>
        </w:trPr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D1481" w:rsidRPr="008640A6" w:rsidTr="007D1481"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7D1481" w:rsidRDefault="007D1481" w:rsidP="007D1481">
      <w:pPr>
        <w:tabs>
          <w:tab w:val="left" w:pos="4823"/>
        </w:tabs>
        <w:rPr>
          <w:rFonts w:ascii="Times New Roman" w:hAnsi="Times New Roman"/>
          <w:sz w:val="28"/>
          <w:szCs w:val="28"/>
        </w:rPr>
      </w:pPr>
    </w:p>
    <w:p w:rsidR="007D1481" w:rsidRDefault="007D1481" w:rsidP="007D1481">
      <w:pPr>
        <w:rPr>
          <w:rFonts w:ascii="Times New Roman" w:hAnsi="Times New Roman"/>
          <w:sz w:val="28"/>
          <w:szCs w:val="28"/>
        </w:rPr>
      </w:pPr>
    </w:p>
    <w:p w:rsidR="00A30CD4" w:rsidRPr="007D1481" w:rsidRDefault="00A30CD4" w:rsidP="007D1481">
      <w:pPr>
        <w:rPr>
          <w:rFonts w:ascii="Times New Roman" w:hAnsi="Times New Roman"/>
          <w:sz w:val="28"/>
          <w:szCs w:val="28"/>
        </w:rPr>
        <w:sectPr w:rsidR="00A30CD4" w:rsidRPr="007D1481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="007D1481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E406B4" w:rsidRDefault="00E406B4" w:rsidP="00E406B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Pr="007F67EB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7D1481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E406B4" w:rsidRDefault="00E406B4" w:rsidP="00E406B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="007D1481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E406B4" w:rsidRDefault="00E406B4" w:rsidP="00E406B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9D43F8" w:rsidRPr="00FB4457" w:rsidRDefault="009D43F8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9D43F8" w:rsidRPr="00FB4457" w:rsidSect="00A30CD4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A646"/>
      </v:shape>
    </w:pict>
  </w:numPicBullet>
  <w:abstractNum w:abstractNumId="0">
    <w:nsid w:val="007372E6"/>
    <w:multiLevelType w:val="hybridMultilevel"/>
    <w:tmpl w:val="47587C16"/>
    <w:lvl w:ilvl="0" w:tplc="B7A2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2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8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E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C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4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54CCC"/>
    <w:multiLevelType w:val="hybridMultilevel"/>
    <w:tmpl w:val="F762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B1AE8"/>
    <w:multiLevelType w:val="hybridMultilevel"/>
    <w:tmpl w:val="B9F4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0"/>
  </w:num>
  <w:num w:numId="15">
    <w:abstractNumId w:val="8"/>
  </w:num>
  <w:num w:numId="16">
    <w:abstractNumId w:val="2"/>
  </w:num>
  <w:num w:numId="17">
    <w:abstractNumId w:val="6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3D4C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33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DC6"/>
    <w:rsid w:val="00025F8C"/>
    <w:rsid w:val="00026D87"/>
    <w:rsid w:val="0003002D"/>
    <w:rsid w:val="00031C84"/>
    <w:rsid w:val="00032A15"/>
    <w:rsid w:val="00033534"/>
    <w:rsid w:val="0003415A"/>
    <w:rsid w:val="00034751"/>
    <w:rsid w:val="0003540D"/>
    <w:rsid w:val="00035418"/>
    <w:rsid w:val="00035DB5"/>
    <w:rsid w:val="00036B27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337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0967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B84"/>
    <w:rsid w:val="00077174"/>
    <w:rsid w:val="000805C8"/>
    <w:rsid w:val="00081654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97AF9"/>
    <w:rsid w:val="000A0198"/>
    <w:rsid w:val="000A0833"/>
    <w:rsid w:val="000A119D"/>
    <w:rsid w:val="000A13A4"/>
    <w:rsid w:val="000A1D6E"/>
    <w:rsid w:val="000A2150"/>
    <w:rsid w:val="000A265D"/>
    <w:rsid w:val="000A31DD"/>
    <w:rsid w:val="000A4EE6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683F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464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388C"/>
    <w:rsid w:val="0010459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28CB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3D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4CCB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1EF9"/>
    <w:rsid w:val="001D2206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0DC"/>
    <w:rsid w:val="001F7714"/>
    <w:rsid w:val="0020239E"/>
    <w:rsid w:val="002030EB"/>
    <w:rsid w:val="00203F06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1373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A26"/>
    <w:rsid w:val="00254B93"/>
    <w:rsid w:val="00254CDF"/>
    <w:rsid w:val="002550F8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40A"/>
    <w:rsid w:val="00297F33"/>
    <w:rsid w:val="002A0048"/>
    <w:rsid w:val="002A0B8C"/>
    <w:rsid w:val="002A0BD4"/>
    <w:rsid w:val="002A0FEF"/>
    <w:rsid w:val="002A11C3"/>
    <w:rsid w:val="002A2763"/>
    <w:rsid w:val="002A2848"/>
    <w:rsid w:val="002A2F79"/>
    <w:rsid w:val="002A30BF"/>
    <w:rsid w:val="002A7498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3FF8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12E"/>
    <w:rsid w:val="0032084C"/>
    <w:rsid w:val="00321E22"/>
    <w:rsid w:val="00321ED9"/>
    <w:rsid w:val="00322229"/>
    <w:rsid w:val="003242ED"/>
    <w:rsid w:val="0032461B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366"/>
    <w:rsid w:val="00343547"/>
    <w:rsid w:val="003437DE"/>
    <w:rsid w:val="0034524C"/>
    <w:rsid w:val="0034542A"/>
    <w:rsid w:val="00345BEF"/>
    <w:rsid w:val="00345C16"/>
    <w:rsid w:val="00350F84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1784"/>
    <w:rsid w:val="00362474"/>
    <w:rsid w:val="0036392E"/>
    <w:rsid w:val="00364894"/>
    <w:rsid w:val="003650D7"/>
    <w:rsid w:val="0036724E"/>
    <w:rsid w:val="00367D38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5B1"/>
    <w:rsid w:val="003B1EBB"/>
    <w:rsid w:val="003B4FE1"/>
    <w:rsid w:val="003B53D0"/>
    <w:rsid w:val="003B5B22"/>
    <w:rsid w:val="003B5D2E"/>
    <w:rsid w:val="003B71E8"/>
    <w:rsid w:val="003B7532"/>
    <w:rsid w:val="003C16B0"/>
    <w:rsid w:val="003C2E3C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2FA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5DFD"/>
    <w:rsid w:val="003F6201"/>
    <w:rsid w:val="003F62F4"/>
    <w:rsid w:val="003F6A2E"/>
    <w:rsid w:val="003F73E5"/>
    <w:rsid w:val="00400691"/>
    <w:rsid w:val="00400B39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491A"/>
    <w:rsid w:val="00416656"/>
    <w:rsid w:val="00425210"/>
    <w:rsid w:val="00426B1D"/>
    <w:rsid w:val="00427A30"/>
    <w:rsid w:val="00427BC8"/>
    <w:rsid w:val="00427CA0"/>
    <w:rsid w:val="00431BED"/>
    <w:rsid w:val="00431CED"/>
    <w:rsid w:val="00436F4E"/>
    <w:rsid w:val="00437629"/>
    <w:rsid w:val="00437CC3"/>
    <w:rsid w:val="00437D99"/>
    <w:rsid w:val="00440BDD"/>
    <w:rsid w:val="004433C5"/>
    <w:rsid w:val="00443EF1"/>
    <w:rsid w:val="00444AD8"/>
    <w:rsid w:val="004453A0"/>
    <w:rsid w:val="0044598F"/>
    <w:rsid w:val="00454039"/>
    <w:rsid w:val="00454522"/>
    <w:rsid w:val="004556D7"/>
    <w:rsid w:val="00456632"/>
    <w:rsid w:val="00457454"/>
    <w:rsid w:val="00457C73"/>
    <w:rsid w:val="004607C6"/>
    <w:rsid w:val="00460AF2"/>
    <w:rsid w:val="00460E4B"/>
    <w:rsid w:val="004619C2"/>
    <w:rsid w:val="00462770"/>
    <w:rsid w:val="00463783"/>
    <w:rsid w:val="00463953"/>
    <w:rsid w:val="0046494E"/>
    <w:rsid w:val="004656BC"/>
    <w:rsid w:val="00465980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3F71"/>
    <w:rsid w:val="00484133"/>
    <w:rsid w:val="004850DB"/>
    <w:rsid w:val="0048542B"/>
    <w:rsid w:val="0048595E"/>
    <w:rsid w:val="00485DFA"/>
    <w:rsid w:val="00486876"/>
    <w:rsid w:val="0048777C"/>
    <w:rsid w:val="00487A9E"/>
    <w:rsid w:val="00490347"/>
    <w:rsid w:val="0049034E"/>
    <w:rsid w:val="0049166D"/>
    <w:rsid w:val="004925F2"/>
    <w:rsid w:val="00492E95"/>
    <w:rsid w:val="00493A4F"/>
    <w:rsid w:val="00494478"/>
    <w:rsid w:val="004949D2"/>
    <w:rsid w:val="00494EA4"/>
    <w:rsid w:val="00496B2A"/>
    <w:rsid w:val="00496C07"/>
    <w:rsid w:val="00497711"/>
    <w:rsid w:val="00497B7E"/>
    <w:rsid w:val="004A00E5"/>
    <w:rsid w:val="004A20F4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4398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28F"/>
    <w:rsid w:val="004C4405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4A3C"/>
    <w:rsid w:val="004E62AE"/>
    <w:rsid w:val="004E692D"/>
    <w:rsid w:val="004F1641"/>
    <w:rsid w:val="004F22C1"/>
    <w:rsid w:val="004F5E18"/>
    <w:rsid w:val="004F61AE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2AA1"/>
    <w:rsid w:val="00514209"/>
    <w:rsid w:val="00514F33"/>
    <w:rsid w:val="00515A5E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39BD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951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C7FD9"/>
    <w:rsid w:val="005D051F"/>
    <w:rsid w:val="005D1AA4"/>
    <w:rsid w:val="005D2ADE"/>
    <w:rsid w:val="005D2F55"/>
    <w:rsid w:val="005D33BE"/>
    <w:rsid w:val="005D4BC0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48F"/>
    <w:rsid w:val="005F33C3"/>
    <w:rsid w:val="005F355E"/>
    <w:rsid w:val="005F3AD7"/>
    <w:rsid w:val="005F445B"/>
    <w:rsid w:val="005F5929"/>
    <w:rsid w:val="005F6277"/>
    <w:rsid w:val="005F6593"/>
    <w:rsid w:val="005F684F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8C8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857"/>
    <w:rsid w:val="006609BE"/>
    <w:rsid w:val="00660B6C"/>
    <w:rsid w:val="006615AB"/>
    <w:rsid w:val="0066213C"/>
    <w:rsid w:val="00662683"/>
    <w:rsid w:val="00662844"/>
    <w:rsid w:val="00663F4B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013B"/>
    <w:rsid w:val="006A1193"/>
    <w:rsid w:val="006A1DE8"/>
    <w:rsid w:val="006A2909"/>
    <w:rsid w:val="006A5DA8"/>
    <w:rsid w:val="006A62B8"/>
    <w:rsid w:val="006A77F1"/>
    <w:rsid w:val="006B086D"/>
    <w:rsid w:val="006B132C"/>
    <w:rsid w:val="006B17AD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6E4E"/>
    <w:rsid w:val="006B7532"/>
    <w:rsid w:val="006B75D9"/>
    <w:rsid w:val="006C0909"/>
    <w:rsid w:val="006C302B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1AE9"/>
    <w:rsid w:val="006F2A53"/>
    <w:rsid w:val="006F2B7E"/>
    <w:rsid w:val="006F2E6E"/>
    <w:rsid w:val="006F47BF"/>
    <w:rsid w:val="006F480A"/>
    <w:rsid w:val="006F5310"/>
    <w:rsid w:val="006F604E"/>
    <w:rsid w:val="006F6219"/>
    <w:rsid w:val="006F6EEF"/>
    <w:rsid w:val="00700B70"/>
    <w:rsid w:val="00700F8D"/>
    <w:rsid w:val="00701D6A"/>
    <w:rsid w:val="00702617"/>
    <w:rsid w:val="00702676"/>
    <w:rsid w:val="00704264"/>
    <w:rsid w:val="0070567A"/>
    <w:rsid w:val="00707149"/>
    <w:rsid w:val="00707236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0DE1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261E"/>
    <w:rsid w:val="00764CC7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15"/>
    <w:rsid w:val="00780238"/>
    <w:rsid w:val="0078058B"/>
    <w:rsid w:val="00780859"/>
    <w:rsid w:val="007827D1"/>
    <w:rsid w:val="007829CD"/>
    <w:rsid w:val="00783DAB"/>
    <w:rsid w:val="007847AD"/>
    <w:rsid w:val="00784B79"/>
    <w:rsid w:val="00785753"/>
    <w:rsid w:val="00785E87"/>
    <w:rsid w:val="00785FFE"/>
    <w:rsid w:val="00786404"/>
    <w:rsid w:val="007866E3"/>
    <w:rsid w:val="00786FF4"/>
    <w:rsid w:val="00787703"/>
    <w:rsid w:val="007879D1"/>
    <w:rsid w:val="00790E4F"/>
    <w:rsid w:val="0079208B"/>
    <w:rsid w:val="00793607"/>
    <w:rsid w:val="00793AE9"/>
    <w:rsid w:val="00795081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A7755"/>
    <w:rsid w:val="007B55A5"/>
    <w:rsid w:val="007B5F8B"/>
    <w:rsid w:val="007B62E3"/>
    <w:rsid w:val="007B678D"/>
    <w:rsid w:val="007B6FF0"/>
    <w:rsid w:val="007C3B04"/>
    <w:rsid w:val="007C5E4B"/>
    <w:rsid w:val="007C66B3"/>
    <w:rsid w:val="007C66B8"/>
    <w:rsid w:val="007C76B8"/>
    <w:rsid w:val="007D035A"/>
    <w:rsid w:val="007D100C"/>
    <w:rsid w:val="007D1481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9A4"/>
    <w:rsid w:val="007F2ED2"/>
    <w:rsid w:val="007F3CB6"/>
    <w:rsid w:val="007F44F1"/>
    <w:rsid w:val="007F559F"/>
    <w:rsid w:val="007F6108"/>
    <w:rsid w:val="007F6441"/>
    <w:rsid w:val="007F6944"/>
    <w:rsid w:val="007F7064"/>
    <w:rsid w:val="007F7B78"/>
    <w:rsid w:val="00800155"/>
    <w:rsid w:val="00803C09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1E8"/>
    <w:rsid w:val="00833930"/>
    <w:rsid w:val="00836191"/>
    <w:rsid w:val="00836AAF"/>
    <w:rsid w:val="00836EE3"/>
    <w:rsid w:val="00837C0B"/>
    <w:rsid w:val="00837CFF"/>
    <w:rsid w:val="008400E6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39B"/>
    <w:rsid w:val="00851BBF"/>
    <w:rsid w:val="00851C7E"/>
    <w:rsid w:val="00851EA5"/>
    <w:rsid w:val="00853C77"/>
    <w:rsid w:val="00854A51"/>
    <w:rsid w:val="00855879"/>
    <w:rsid w:val="00857002"/>
    <w:rsid w:val="0085730C"/>
    <w:rsid w:val="00857BE1"/>
    <w:rsid w:val="00857C0B"/>
    <w:rsid w:val="008611EF"/>
    <w:rsid w:val="00861A59"/>
    <w:rsid w:val="00861A5E"/>
    <w:rsid w:val="008624CD"/>
    <w:rsid w:val="00862EE3"/>
    <w:rsid w:val="008637E4"/>
    <w:rsid w:val="008641DE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87A"/>
    <w:rsid w:val="00896EEE"/>
    <w:rsid w:val="008A0879"/>
    <w:rsid w:val="008A13A6"/>
    <w:rsid w:val="008A164A"/>
    <w:rsid w:val="008A1CDF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CA8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209"/>
    <w:rsid w:val="008D442E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522"/>
    <w:rsid w:val="008F762A"/>
    <w:rsid w:val="008F7EC8"/>
    <w:rsid w:val="00900D08"/>
    <w:rsid w:val="0090223C"/>
    <w:rsid w:val="0090410F"/>
    <w:rsid w:val="00904725"/>
    <w:rsid w:val="009047D3"/>
    <w:rsid w:val="0090654C"/>
    <w:rsid w:val="00906577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5642"/>
    <w:rsid w:val="00916F0E"/>
    <w:rsid w:val="009172B5"/>
    <w:rsid w:val="009211C8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6E5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B2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678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0EF5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15D"/>
    <w:rsid w:val="009D3774"/>
    <w:rsid w:val="009D43F8"/>
    <w:rsid w:val="009D4D8A"/>
    <w:rsid w:val="009D4E88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2DF8"/>
    <w:rsid w:val="00A03265"/>
    <w:rsid w:val="00A04188"/>
    <w:rsid w:val="00A04415"/>
    <w:rsid w:val="00A044EC"/>
    <w:rsid w:val="00A078FB"/>
    <w:rsid w:val="00A07B0B"/>
    <w:rsid w:val="00A107A1"/>
    <w:rsid w:val="00A10DAD"/>
    <w:rsid w:val="00A11837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437A"/>
    <w:rsid w:val="00A25509"/>
    <w:rsid w:val="00A264F6"/>
    <w:rsid w:val="00A270A3"/>
    <w:rsid w:val="00A272FA"/>
    <w:rsid w:val="00A30CD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5BAD"/>
    <w:rsid w:val="00A4625C"/>
    <w:rsid w:val="00A476A7"/>
    <w:rsid w:val="00A51675"/>
    <w:rsid w:val="00A5314F"/>
    <w:rsid w:val="00A557C0"/>
    <w:rsid w:val="00A55937"/>
    <w:rsid w:val="00A56A19"/>
    <w:rsid w:val="00A56C75"/>
    <w:rsid w:val="00A60020"/>
    <w:rsid w:val="00A605FD"/>
    <w:rsid w:val="00A6387F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8E9"/>
    <w:rsid w:val="00A84B1B"/>
    <w:rsid w:val="00A84E26"/>
    <w:rsid w:val="00A9079B"/>
    <w:rsid w:val="00A9132F"/>
    <w:rsid w:val="00A91D70"/>
    <w:rsid w:val="00A9356D"/>
    <w:rsid w:val="00A936B0"/>
    <w:rsid w:val="00A94080"/>
    <w:rsid w:val="00A9584F"/>
    <w:rsid w:val="00A96225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B7E78"/>
    <w:rsid w:val="00AC0E1B"/>
    <w:rsid w:val="00AC21FB"/>
    <w:rsid w:val="00AC2E84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000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5F66"/>
    <w:rsid w:val="00B00DBB"/>
    <w:rsid w:val="00B00E77"/>
    <w:rsid w:val="00B037E6"/>
    <w:rsid w:val="00B04340"/>
    <w:rsid w:val="00B07431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4E8C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77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44C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CF5"/>
    <w:rsid w:val="00B71FC0"/>
    <w:rsid w:val="00B738D8"/>
    <w:rsid w:val="00B75343"/>
    <w:rsid w:val="00B75C85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684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95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7A"/>
    <w:rsid w:val="00BA7101"/>
    <w:rsid w:val="00BB03B1"/>
    <w:rsid w:val="00BB2430"/>
    <w:rsid w:val="00BB249B"/>
    <w:rsid w:val="00BB2661"/>
    <w:rsid w:val="00BB4B3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3A62"/>
    <w:rsid w:val="00BD3EBA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08"/>
    <w:rsid w:val="00BE0F1B"/>
    <w:rsid w:val="00BE1798"/>
    <w:rsid w:val="00BE17AA"/>
    <w:rsid w:val="00BE1EB0"/>
    <w:rsid w:val="00BE277A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1C08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3A0F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A55"/>
    <w:rsid w:val="00C70CDC"/>
    <w:rsid w:val="00C73B22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87749"/>
    <w:rsid w:val="00C90341"/>
    <w:rsid w:val="00C90D77"/>
    <w:rsid w:val="00C91A93"/>
    <w:rsid w:val="00C91B90"/>
    <w:rsid w:val="00C91D0B"/>
    <w:rsid w:val="00C9232E"/>
    <w:rsid w:val="00C92BFF"/>
    <w:rsid w:val="00C933E7"/>
    <w:rsid w:val="00C97D9A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F1F"/>
    <w:rsid w:val="00CC05B0"/>
    <w:rsid w:val="00CC0632"/>
    <w:rsid w:val="00CC1A67"/>
    <w:rsid w:val="00CC1B40"/>
    <w:rsid w:val="00CC1D4E"/>
    <w:rsid w:val="00CC25A5"/>
    <w:rsid w:val="00CC27CE"/>
    <w:rsid w:val="00CC29C4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939"/>
    <w:rsid w:val="00CC7CE2"/>
    <w:rsid w:val="00CD030A"/>
    <w:rsid w:val="00CD06C3"/>
    <w:rsid w:val="00CD2224"/>
    <w:rsid w:val="00CD246F"/>
    <w:rsid w:val="00CD2AEF"/>
    <w:rsid w:val="00CD3C52"/>
    <w:rsid w:val="00CD5BFF"/>
    <w:rsid w:val="00CD6076"/>
    <w:rsid w:val="00CD6B9A"/>
    <w:rsid w:val="00CD7039"/>
    <w:rsid w:val="00CD7F8B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4FE"/>
    <w:rsid w:val="00D078D0"/>
    <w:rsid w:val="00D1039D"/>
    <w:rsid w:val="00D11330"/>
    <w:rsid w:val="00D12357"/>
    <w:rsid w:val="00D137D0"/>
    <w:rsid w:val="00D14254"/>
    <w:rsid w:val="00D142DC"/>
    <w:rsid w:val="00D14586"/>
    <w:rsid w:val="00D149C2"/>
    <w:rsid w:val="00D1506B"/>
    <w:rsid w:val="00D1570E"/>
    <w:rsid w:val="00D1607C"/>
    <w:rsid w:val="00D201BD"/>
    <w:rsid w:val="00D201EC"/>
    <w:rsid w:val="00D211C9"/>
    <w:rsid w:val="00D219A2"/>
    <w:rsid w:val="00D22366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1968"/>
    <w:rsid w:val="00D320D3"/>
    <w:rsid w:val="00D33535"/>
    <w:rsid w:val="00D3354B"/>
    <w:rsid w:val="00D33AA8"/>
    <w:rsid w:val="00D35A7F"/>
    <w:rsid w:val="00D35F7D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4BB0"/>
    <w:rsid w:val="00D9536D"/>
    <w:rsid w:val="00D95673"/>
    <w:rsid w:val="00D956A1"/>
    <w:rsid w:val="00D956A5"/>
    <w:rsid w:val="00D9597F"/>
    <w:rsid w:val="00D96333"/>
    <w:rsid w:val="00D9796E"/>
    <w:rsid w:val="00DA12A3"/>
    <w:rsid w:val="00DA303B"/>
    <w:rsid w:val="00DA342D"/>
    <w:rsid w:val="00DA3681"/>
    <w:rsid w:val="00DA39E1"/>
    <w:rsid w:val="00DA4B07"/>
    <w:rsid w:val="00DA50D3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520"/>
    <w:rsid w:val="00DC5650"/>
    <w:rsid w:val="00DC6F8D"/>
    <w:rsid w:val="00DC7F78"/>
    <w:rsid w:val="00DD1D9D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39A8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063"/>
    <w:rsid w:val="00E3083B"/>
    <w:rsid w:val="00E310CB"/>
    <w:rsid w:val="00E3176F"/>
    <w:rsid w:val="00E32588"/>
    <w:rsid w:val="00E329FB"/>
    <w:rsid w:val="00E340E8"/>
    <w:rsid w:val="00E3503D"/>
    <w:rsid w:val="00E370B0"/>
    <w:rsid w:val="00E406B4"/>
    <w:rsid w:val="00E40FB3"/>
    <w:rsid w:val="00E429A4"/>
    <w:rsid w:val="00E4336A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E25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4DA6"/>
    <w:rsid w:val="00E84F49"/>
    <w:rsid w:val="00E853E5"/>
    <w:rsid w:val="00E86AFF"/>
    <w:rsid w:val="00E86BB3"/>
    <w:rsid w:val="00E86DEA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226C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1E30"/>
    <w:rsid w:val="00EB3370"/>
    <w:rsid w:val="00EB3C6C"/>
    <w:rsid w:val="00EB4182"/>
    <w:rsid w:val="00EB47C8"/>
    <w:rsid w:val="00EB58E5"/>
    <w:rsid w:val="00EB60AA"/>
    <w:rsid w:val="00EB7709"/>
    <w:rsid w:val="00EC2877"/>
    <w:rsid w:val="00EC3EDB"/>
    <w:rsid w:val="00EC4925"/>
    <w:rsid w:val="00EC4960"/>
    <w:rsid w:val="00EC52DA"/>
    <w:rsid w:val="00EC692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40EF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C3E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1C08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F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3959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38F"/>
    <w:rsid w:val="00F93A85"/>
    <w:rsid w:val="00F94CC3"/>
    <w:rsid w:val="00F95304"/>
    <w:rsid w:val="00F96962"/>
    <w:rsid w:val="00F96F78"/>
    <w:rsid w:val="00FA03EB"/>
    <w:rsid w:val="00FA053D"/>
    <w:rsid w:val="00FA12D2"/>
    <w:rsid w:val="00FA4B15"/>
    <w:rsid w:val="00FA5DC0"/>
    <w:rsid w:val="00FA702C"/>
    <w:rsid w:val="00FB2310"/>
    <w:rsid w:val="00FB2D4E"/>
    <w:rsid w:val="00FB2F2C"/>
    <w:rsid w:val="00FB384D"/>
    <w:rsid w:val="00FB3AF7"/>
    <w:rsid w:val="00FB445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C0B"/>
    <w:rsid w:val="00FD6D40"/>
    <w:rsid w:val="00FD79FC"/>
    <w:rsid w:val="00FE0B27"/>
    <w:rsid w:val="00FE1A03"/>
    <w:rsid w:val="00FE1A6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041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2012E"/>
  </w:style>
  <w:style w:type="paragraph" w:styleId="a6">
    <w:name w:val="Balloon Text"/>
    <w:basedOn w:val="a"/>
    <w:link w:val="a7"/>
    <w:uiPriority w:val="99"/>
    <w:semiHidden/>
    <w:unhideWhenUsed/>
    <w:rsid w:val="00FB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5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FB445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1"/>
    <w:uiPriority w:val="63"/>
    <w:rsid w:val="00EA226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7F3CB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30C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9C0E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8331E8"/>
    <w:rPr>
      <w:b/>
      <w:bCs/>
      <w:i/>
      <w:iCs/>
      <w:color w:val="4F81BD" w:themeColor="accent1"/>
    </w:rPr>
  </w:style>
  <w:style w:type="table" w:customStyle="1" w:styleId="1-13">
    <w:name w:val="Средняя заливка 1 - Акцент 13"/>
    <w:basedOn w:val="a1"/>
    <w:uiPriority w:val="63"/>
    <w:rsid w:val="008331E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E406B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1">
    <w:name w:val="Medium Grid 3 Accent 1"/>
    <w:basedOn w:val="a1"/>
    <w:uiPriority w:val="69"/>
    <w:rsid w:val="00EC492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7D148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chart" Target="charts/chart5.xml"/><Relationship Id="rId10" Type="http://schemas.openxmlformats.org/officeDocument/2006/relationships/diagramData" Target="diagrams/data2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2.jpeg"/><Relationship Id="rId22" Type="http://schemas.openxmlformats.org/officeDocument/2006/relationships/chart" Target="charts/chart4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2024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5,4%</c:v>
                </c:pt>
                <c:pt idx="1">
                  <c:v>налог на имущество физических лиц  5,4%</c:v>
                </c:pt>
                <c:pt idx="2">
                  <c:v>земельный налог 19,9%</c:v>
                </c:pt>
                <c:pt idx="3">
                  <c:v>субсидии 45,9</c:v>
                </c:pt>
                <c:pt idx="4">
                  <c:v>дотация 3,8</c:v>
                </c:pt>
                <c:pt idx="5">
                  <c:v>иные межбюджетные трансферты 5,0%</c:v>
                </c:pt>
                <c:pt idx="6">
                  <c:v>единый с/х налог 00,3 %</c:v>
                </c:pt>
                <c:pt idx="7">
                  <c:v>Акцизы 14,4 %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5.4</c:v>
                </c:pt>
                <c:pt idx="1">
                  <c:v>5.4</c:v>
                </c:pt>
                <c:pt idx="2">
                  <c:v>19</c:v>
                </c:pt>
                <c:pt idx="3">
                  <c:v>45.9</c:v>
                </c:pt>
                <c:pt idx="4">
                  <c:v>3.8</c:v>
                </c:pt>
                <c:pt idx="5">
                  <c:v>5</c:v>
                </c:pt>
                <c:pt idx="7">
                  <c:v>14.4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</c:pie3DChart>
    </c:plotArea>
    <c:legend>
      <c:legendPos val="r"/>
      <c:layout>
        <c:manualLayout>
          <c:xMode val="edge"/>
          <c:yMode val="edge"/>
          <c:x val="0.66646132809558656"/>
          <c:y val="0.15701076887448176"/>
          <c:w val="0.32470864982937342"/>
          <c:h val="0.7299733672996786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2025 год (%)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2471987013211196E-2"/>
          <c:y val="0.32247408790397819"/>
          <c:w val="0.57447449113819415"/>
          <c:h val="0.561367367907852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11,3%</c:v>
                </c:pt>
                <c:pt idx="1">
                  <c:v>налог на имущество физических лиц  10,8%</c:v>
                </c:pt>
                <c:pt idx="2">
                  <c:v>земельный налог 40,4%</c:v>
                </c:pt>
                <c:pt idx="3">
                  <c:v>субсидии </c:v>
                </c:pt>
                <c:pt idx="4">
                  <c:v>дотация 7,9</c:v>
                </c:pt>
                <c:pt idx="5">
                  <c:v>иные межбюджетные трансферты %</c:v>
                </c:pt>
                <c:pt idx="6">
                  <c:v>единый с/х налог 00,6 %</c:v>
                </c:pt>
                <c:pt idx="7">
                  <c:v>Акцизы 29,4 %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11.3</c:v>
                </c:pt>
                <c:pt idx="1">
                  <c:v>10.8</c:v>
                </c:pt>
                <c:pt idx="2">
                  <c:v>40.4</c:v>
                </c:pt>
                <c:pt idx="4">
                  <c:v>7.9</c:v>
                </c:pt>
                <c:pt idx="7">
                  <c:v>29.4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</c:pie3DChart>
    </c:plotArea>
    <c:legend>
      <c:legendPos val="r"/>
      <c:layout>
        <c:manualLayout>
          <c:xMode val="edge"/>
          <c:yMode val="edge"/>
          <c:x val="0.66646132809558689"/>
          <c:y val="0.15701076887448182"/>
          <c:w val="0.32470864982937353"/>
          <c:h val="0.7299733672996786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2026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10,2%</c:v>
                </c:pt>
                <c:pt idx="1">
                  <c:v>налог на имущество физических лиц  9,9%</c:v>
                </c:pt>
                <c:pt idx="2">
                  <c:v>земельный налог 37,6%</c:v>
                </c:pt>
                <c:pt idx="3">
                  <c:v>субсидии </c:v>
                </c:pt>
                <c:pt idx="4">
                  <c:v>дотация 5,8</c:v>
                </c:pt>
                <c:pt idx="5">
                  <c:v>иные межбюджетные трансферты %</c:v>
                </c:pt>
                <c:pt idx="6">
                  <c:v>единый с/х налог 00,5 %</c:v>
                </c:pt>
                <c:pt idx="7">
                  <c:v>Акцизы 36,4 %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10.200000000000001</c:v>
                </c:pt>
                <c:pt idx="1">
                  <c:v>9.9</c:v>
                </c:pt>
                <c:pt idx="2">
                  <c:v>37.6</c:v>
                </c:pt>
                <c:pt idx="4">
                  <c:v>5.8</c:v>
                </c:pt>
                <c:pt idx="7">
                  <c:v>36.4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</c:pie3DChart>
    </c:plotArea>
    <c:legend>
      <c:legendPos val="r"/>
      <c:layout>
        <c:manualLayout>
          <c:xMode val="edge"/>
          <c:yMode val="edge"/>
          <c:x val="0.66646132809558711"/>
          <c:y val="0.15701076887448193"/>
          <c:w val="0.32470864982937375"/>
          <c:h val="0.7299733672996786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39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5.4155722401973833E-3"/>
                  <c:y val="3.381732418815074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7270982799238585E-2"/>
                  <c:y val="4.69206067763231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1428.7</c:v>
                </c:pt>
                <c:pt idx="1">
                  <c:v>3321.2</c:v>
                </c:pt>
                <c:pt idx="2">
                  <c:v>21.3</c:v>
                </c:pt>
                <c:pt idx="3">
                  <c:v>730.6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4144060312185944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51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1.214610342570548E-2"/>
                  <c:y val="-1.891302048782364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 formatCode="General">
                  <c:v>1472.6</c:v>
                </c:pt>
                <c:pt idx="1">
                  <c:v>739.3</c:v>
                </c:pt>
                <c:pt idx="2" formatCode="General">
                  <c:v>22.4</c:v>
                </c:pt>
                <c:pt idx="3" formatCode="General">
                  <c:v>446.6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4972647649813009"/>
          <c:w val="1"/>
          <c:h val="0.21744050950977131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28091636364E-2"/>
          <c:y val="0.2946749321371504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1.2976944719956264E-2"/>
                  <c:y val="-1.876897111577434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 formatCode="General">
                  <c:v>1470.1</c:v>
                </c:pt>
                <c:pt idx="1">
                  <c:v>936.4</c:v>
                </c:pt>
                <c:pt idx="2" formatCode="General">
                  <c:v>23.4</c:v>
                </c:pt>
                <c:pt idx="3" formatCode="General">
                  <c:v>416.5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4970640894827025"/>
          <c:w val="1"/>
          <c:h val="0.2174405095097713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491AC8D-C229-4245-9CE5-589D43D6BA21}" type="presOf" srcId="{A38ECE20-E773-4B41-8188-C2B4A8846B30}" destId="{FE249AD9-77ED-47F3-8AFA-BEAAE8678F85}" srcOrd="0" destOrd="0" presId="urn:microsoft.com/office/officeart/2005/8/layout/list1"/>
    <dgm:cxn modelId="{314CB44F-586A-43AF-98A3-0F9CB6F945EB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97FECDE8-36A3-47BB-8F0A-919288261009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F832449-552F-4213-BC20-F643F9307780}" type="presOf" srcId="{D3B9CBB1-EC7D-4441-9450-39C0CC7B3897}" destId="{94FF1E32-7FCB-451F-ADA8-C92E3443B4DA}" srcOrd="0" destOrd="0" presId="urn:microsoft.com/office/officeart/2005/8/layout/list1"/>
    <dgm:cxn modelId="{E5A15907-8673-426A-AC2C-D1EDDFD3A5BF}" type="presParOf" srcId="{077F07FE-3110-4557-8BE3-0AF45D75194D}" destId="{B793EA4D-F86E-4307-8D3E-E46C4CD060BD}" srcOrd="0" destOrd="0" presId="urn:microsoft.com/office/officeart/2005/8/layout/list1"/>
    <dgm:cxn modelId="{731F8F15-CA98-448A-B62F-36C55AFAECEA}" type="presParOf" srcId="{B793EA4D-F86E-4307-8D3E-E46C4CD060BD}" destId="{94FF1E32-7FCB-451F-ADA8-C92E3443B4DA}" srcOrd="0" destOrd="0" presId="urn:microsoft.com/office/officeart/2005/8/layout/list1"/>
    <dgm:cxn modelId="{94D16D74-8028-4839-911A-D356E94CDC3C}" type="presParOf" srcId="{B793EA4D-F86E-4307-8D3E-E46C4CD060BD}" destId="{F8924EAC-75E2-45A0-876D-7AA9F9BF86A7}" srcOrd="1" destOrd="0" presId="urn:microsoft.com/office/officeart/2005/8/layout/list1"/>
    <dgm:cxn modelId="{18FBC34A-0B27-4451-9670-650D68F7F075}" type="presParOf" srcId="{077F07FE-3110-4557-8BE3-0AF45D75194D}" destId="{6ECD44AE-5322-46AA-B942-5360778BC4C9}" srcOrd="1" destOrd="0" presId="urn:microsoft.com/office/officeart/2005/8/layout/list1"/>
    <dgm:cxn modelId="{B2D8B32D-72B3-4009-AAE6-B648D7BC5D78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 custT="1"/>
      <dgm:spPr/>
      <dgm:t>
        <a:bodyPr/>
        <a:lstStyle/>
        <a:p>
          <a:pPr algn="ctr"/>
          <a:r>
            <a:rPr lang="ru-RU" sz="2400" b="1">
              <a:latin typeface="PT Astra Serif" pitchFamily="18" charset="-52"/>
              <a:ea typeface="PT Astra Serif" pitchFamily="18" charset="-52"/>
            </a:rPr>
            <a:t>Общие характеристики бюджета</a:t>
          </a:r>
          <a:endParaRPr lang="ru-RU" sz="1500" b="1">
            <a:latin typeface="PT Astra Serif" pitchFamily="18" charset="-52"/>
            <a:ea typeface="PT Astra Serif" pitchFamily="18" charset="-52"/>
          </a:endParaRP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D10155-C345-4D8A-A7D8-2D6C0F74FF9E}" type="presOf" srcId="{2714CF7A-0546-48F8-BC4E-6DA73BA1733F}" destId="{C359AFB0-62B9-4353-B67B-6139216E631F}" srcOrd="1" destOrd="0" presId="urn:microsoft.com/office/officeart/2005/8/layout/list1"/>
    <dgm:cxn modelId="{70C52E3E-84BF-45A2-A437-950C9D8402E6}" type="presOf" srcId="{2714CF7A-0546-48F8-BC4E-6DA73BA1733F}" destId="{BB192AEF-F3CC-4234-8C41-F4258605D254}" srcOrd="0" destOrd="0" presId="urn:microsoft.com/office/officeart/2005/8/layout/list1"/>
    <dgm:cxn modelId="{42A41FF9-5657-4E6A-A0F0-54F296FB91A9}" type="presOf" srcId="{6B566390-1BE2-403A-96C1-E3C50EBFB3BB}" destId="{31F78C56-8939-4630-86E5-FE183E40DA01}" srcOrd="0" destOrd="0" presId="urn:microsoft.com/office/officeart/2005/8/layout/list1"/>
    <dgm:cxn modelId="{C075B8C2-8FB2-4570-A7B9-0B36B2AFA0E1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5CC20B31-D534-4285-9D01-C430AC37CCC1}" type="presParOf" srcId="{31F78C56-8939-4630-86E5-FE183E40DA01}" destId="{E10E8EE8-AD80-46A9-B5D6-1C9F31E27536}" srcOrd="0" destOrd="0" presId="urn:microsoft.com/office/officeart/2005/8/layout/list1"/>
    <dgm:cxn modelId="{9755D5DC-BBAF-4CFB-A2E6-F3200EC53BA2}" type="presParOf" srcId="{E10E8EE8-AD80-46A9-B5D6-1C9F31E27536}" destId="{BB192AEF-F3CC-4234-8C41-F4258605D254}" srcOrd="0" destOrd="0" presId="urn:microsoft.com/office/officeart/2005/8/layout/list1"/>
    <dgm:cxn modelId="{4A65A870-482B-4EFB-A4E9-E146AC5868FE}" type="presParOf" srcId="{E10E8EE8-AD80-46A9-B5D6-1C9F31E27536}" destId="{C359AFB0-62B9-4353-B67B-6139216E631F}" srcOrd="1" destOrd="0" presId="urn:microsoft.com/office/officeart/2005/8/layout/list1"/>
    <dgm:cxn modelId="{530D453C-50EA-45B1-BFA9-CCDF27DCE404}" type="presParOf" srcId="{31F78C56-8939-4630-86E5-FE183E40DA01}" destId="{B0E62C3F-05BD-4DF9-BA76-7AC7CB208B53}" srcOrd="1" destOrd="0" presId="urn:microsoft.com/office/officeart/2005/8/layout/list1"/>
    <dgm:cxn modelId="{73166FA6-B8AA-472D-ADE7-1AD6FF30FBD3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2D7322D-9743-4C29-A149-A5649B97AAD6}" type="presOf" srcId="{0D706CEB-D578-4C66-9CE4-CD3E95584EBA}" destId="{040238CE-B190-42A5-8E44-98B4A40BC804}" srcOrd="0" destOrd="0" presId="urn:microsoft.com/office/officeart/2005/8/layout/vList2"/>
    <dgm:cxn modelId="{59F6364D-C0D1-4EE8-A0A4-974DB8A681B1}" type="presOf" srcId="{A3489236-002C-44BB-B39E-6D848204D320}" destId="{609B75CC-4788-404C-8B99-890D6D5857CC}" srcOrd="0" destOrd="0" presId="urn:microsoft.com/office/officeart/2005/8/layout/vList2"/>
    <dgm:cxn modelId="{306B383A-CD35-4602-8B9E-0F32AD18DB3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="" xmlns:dsp="http://schemas.microsoft.com/office/drawing/2008/diagram" relId="rId20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E459-D9E4-4729-9972-7C6FF95A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Варварина</dc:creator>
  <cp:lastModifiedBy>bichurkina</cp:lastModifiedBy>
  <cp:revision>30</cp:revision>
  <cp:lastPrinted>2023-11-14T11:47:00Z</cp:lastPrinted>
  <dcterms:created xsi:type="dcterms:W3CDTF">2021-11-19T09:40:00Z</dcterms:created>
  <dcterms:modified xsi:type="dcterms:W3CDTF">2023-11-22T14:56:00Z</dcterms:modified>
</cp:coreProperties>
</file>