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F" w:rsidRDefault="007A2169" w:rsidP="007A21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2169">
        <w:rPr>
          <w:rFonts w:ascii="Times New Roman" w:hAnsi="Times New Roman"/>
          <w:sz w:val="24"/>
          <w:szCs w:val="24"/>
        </w:rPr>
        <w:t>ИЗВЕЩЕНИЕ</w:t>
      </w:r>
    </w:p>
    <w:p w:rsidR="00185B20" w:rsidRPr="007A2169" w:rsidRDefault="00185B20" w:rsidP="007A21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2169" w:rsidRPr="007A2169" w:rsidRDefault="007A2169" w:rsidP="007A21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2169">
        <w:rPr>
          <w:rFonts w:ascii="Times New Roman" w:hAnsi="Times New Roman"/>
          <w:sz w:val="24"/>
          <w:szCs w:val="24"/>
        </w:rPr>
        <w:t xml:space="preserve">Администрация Шняевского МО извещает о намерении продать </w:t>
      </w:r>
      <w:r w:rsidRPr="007A2169">
        <w:rPr>
          <w:rFonts w:ascii="Times New Roman" w:hAnsi="Times New Roman"/>
          <w:sz w:val="24"/>
          <w:szCs w:val="24"/>
          <w:lang w:eastAsia="ru-RU"/>
        </w:rPr>
        <w:t>невостребованные</w:t>
      </w:r>
    </w:p>
    <w:p w:rsidR="007A2169" w:rsidRPr="007A2169" w:rsidRDefault="007A2169" w:rsidP="007A21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2169">
        <w:rPr>
          <w:rFonts w:ascii="Times New Roman" w:hAnsi="Times New Roman"/>
          <w:sz w:val="24"/>
          <w:szCs w:val="24"/>
          <w:lang w:eastAsia="ru-RU"/>
        </w:rPr>
        <w:t xml:space="preserve">земельные доли, </w:t>
      </w:r>
      <w:r w:rsidR="0009187A">
        <w:rPr>
          <w:rFonts w:ascii="Times New Roman" w:hAnsi="Times New Roman"/>
          <w:sz w:val="24"/>
          <w:szCs w:val="24"/>
          <w:lang w:eastAsia="ru-RU"/>
        </w:rPr>
        <w:t xml:space="preserve">находящиеся в </w:t>
      </w:r>
      <w:proofErr w:type="spellStart"/>
      <w:r w:rsidR="0009187A">
        <w:rPr>
          <w:rFonts w:ascii="Times New Roman" w:hAnsi="Times New Roman"/>
          <w:sz w:val="24"/>
          <w:szCs w:val="24"/>
          <w:lang w:eastAsia="ru-RU"/>
        </w:rPr>
        <w:t>общедолевой</w:t>
      </w:r>
      <w:proofErr w:type="spellEnd"/>
      <w:r w:rsidR="0009187A">
        <w:rPr>
          <w:rFonts w:ascii="Times New Roman" w:hAnsi="Times New Roman"/>
          <w:sz w:val="24"/>
          <w:szCs w:val="24"/>
          <w:lang w:eastAsia="ru-RU"/>
        </w:rPr>
        <w:t xml:space="preserve"> собственности и </w:t>
      </w:r>
      <w:r w:rsidRPr="007A2169">
        <w:rPr>
          <w:rFonts w:ascii="Times New Roman" w:hAnsi="Times New Roman"/>
          <w:sz w:val="24"/>
          <w:szCs w:val="24"/>
          <w:lang w:eastAsia="ru-RU"/>
        </w:rPr>
        <w:t>перешедшие в собственность органа местного самоуправления по решению суда.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2169">
        <w:rPr>
          <w:rFonts w:ascii="Times New Roman" w:hAnsi="Times New Roman"/>
          <w:sz w:val="24"/>
          <w:szCs w:val="24"/>
          <w:lang w:eastAsia="ru-RU"/>
        </w:rPr>
        <w:t>По вопросам обращаться по адресу: с. Шняево, ул. Победы, 14, тел. 8(845)9162418</w:t>
      </w:r>
    </w:p>
    <w:sectPr w:rsidR="007A2169" w:rsidRPr="007A2169" w:rsidSect="0057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2169"/>
    <w:rsid w:val="0009187A"/>
    <w:rsid w:val="00185B20"/>
    <w:rsid w:val="0057389F"/>
    <w:rsid w:val="007A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1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2021-06-11T06:43:00Z</dcterms:created>
  <dcterms:modified xsi:type="dcterms:W3CDTF">2021-06-11T07:28:00Z</dcterms:modified>
</cp:coreProperties>
</file>