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1B507C" w:rsidRDefault="00277E71" w:rsidP="001B5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1B507C">
        <w:rPr>
          <w:rFonts w:ascii="Times New Roman" w:hAnsi="Times New Roman" w:cs="Times New Roman"/>
          <w:b/>
          <w:sz w:val="28"/>
          <w:szCs w:val="28"/>
        </w:rPr>
        <w:t>ь 2021 года о рассмотрении обращений, поступивших в органы</w:t>
      </w:r>
    </w:p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1B507C" w:rsidRDefault="001B507C" w:rsidP="001B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1B507C" w:rsidRDefault="00277E71" w:rsidP="001B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10</w:t>
      </w:r>
      <w:r w:rsidR="001B507C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– </w:t>
      </w:r>
      <w:r w:rsidR="00277E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</w:p>
    <w:p w:rsidR="001B507C" w:rsidRDefault="001B507C" w:rsidP="001B50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1B507C" w:rsidRDefault="001B507C" w:rsidP="001B50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7289" w:rsidRDefault="001B507C" w:rsidP="00F4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Выдача справок с места жительства и о составе семьи, сп</w:t>
      </w:r>
      <w:r w:rsidR="00F47289">
        <w:rPr>
          <w:rFonts w:ascii="Times New Roman" w:hAnsi="Times New Roman" w:cs="Times New Roman"/>
          <w:sz w:val="28"/>
          <w:szCs w:val="28"/>
        </w:rPr>
        <w:t xml:space="preserve">равок на умерших для нотариуса, справок по </w:t>
      </w:r>
      <w:r w:rsidR="00C24399">
        <w:rPr>
          <w:rFonts w:ascii="Times New Roman" w:hAnsi="Times New Roman" w:cs="Times New Roman"/>
          <w:sz w:val="28"/>
          <w:szCs w:val="28"/>
        </w:rPr>
        <w:t>форме №1 для продажи жилых домов</w:t>
      </w:r>
      <w:r w:rsidR="00F47289">
        <w:rPr>
          <w:rFonts w:ascii="Times New Roman" w:hAnsi="Times New Roman" w:cs="Times New Roman"/>
          <w:sz w:val="28"/>
          <w:szCs w:val="28"/>
        </w:rPr>
        <w:t>. Получить</w:t>
      </w:r>
      <w:r w:rsidR="00C24399">
        <w:rPr>
          <w:rFonts w:ascii="Times New Roman" w:hAnsi="Times New Roman" w:cs="Times New Roman"/>
          <w:sz w:val="28"/>
          <w:szCs w:val="28"/>
        </w:rPr>
        <w:t xml:space="preserve"> </w:t>
      </w:r>
      <w:r w:rsidR="00F47289">
        <w:rPr>
          <w:rFonts w:ascii="Times New Roman" w:hAnsi="Times New Roman" w:cs="Times New Roman"/>
          <w:sz w:val="28"/>
          <w:szCs w:val="28"/>
        </w:rPr>
        <w:t xml:space="preserve">разрешение для проведения  </w:t>
      </w:r>
      <w:r w:rsidR="00C24399">
        <w:rPr>
          <w:rFonts w:ascii="Times New Roman" w:hAnsi="Times New Roman" w:cs="Times New Roman"/>
          <w:sz w:val="28"/>
          <w:szCs w:val="28"/>
        </w:rPr>
        <w:t xml:space="preserve">проверки состояния </w:t>
      </w:r>
      <w:r w:rsidR="00F47289">
        <w:rPr>
          <w:rFonts w:ascii="Times New Roman" w:hAnsi="Times New Roman" w:cs="Times New Roman"/>
          <w:sz w:val="28"/>
          <w:szCs w:val="28"/>
        </w:rPr>
        <w:t xml:space="preserve">источника водоснабжения </w:t>
      </w:r>
      <w:r w:rsidR="00C24399">
        <w:rPr>
          <w:rFonts w:ascii="Times New Roman" w:hAnsi="Times New Roman" w:cs="Times New Roman"/>
          <w:sz w:val="28"/>
          <w:szCs w:val="28"/>
        </w:rPr>
        <w:t xml:space="preserve">и водопроводной трассы </w:t>
      </w:r>
      <w:r w:rsidR="00F47289">
        <w:rPr>
          <w:rFonts w:ascii="Times New Roman" w:hAnsi="Times New Roman" w:cs="Times New Roman"/>
          <w:sz w:val="28"/>
          <w:szCs w:val="28"/>
        </w:rPr>
        <w:t>в</w:t>
      </w:r>
      <w:r w:rsidR="00C24399">
        <w:rPr>
          <w:rFonts w:ascii="Times New Roman" w:hAnsi="Times New Roman" w:cs="Times New Roman"/>
          <w:sz w:val="28"/>
          <w:szCs w:val="28"/>
        </w:rPr>
        <w:t xml:space="preserve">едущей к селу </w:t>
      </w:r>
      <w:bookmarkStart w:id="0" w:name="_GoBack"/>
      <w:bookmarkEnd w:id="0"/>
      <w:r w:rsidR="00F47289">
        <w:rPr>
          <w:rFonts w:ascii="Times New Roman" w:hAnsi="Times New Roman" w:cs="Times New Roman"/>
          <w:sz w:val="28"/>
          <w:szCs w:val="28"/>
        </w:rPr>
        <w:t xml:space="preserve"> Большая Чечуйка.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1B507C" w:rsidRDefault="001B507C" w:rsidP="001B507C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Требуемые справки выданы. </w:t>
      </w:r>
      <w:r w:rsidR="00F47289">
        <w:rPr>
          <w:rFonts w:ascii="Times New Roman" w:hAnsi="Times New Roman" w:cs="Times New Roman"/>
          <w:sz w:val="28"/>
          <w:szCs w:val="28"/>
        </w:rPr>
        <w:t>Дано разрешение на проведение</w:t>
      </w:r>
      <w:r w:rsidR="00C24399">
        <w:rPr>
          <w:rFonts w:ascii="Times New Roman" w:hAnsi="Times New Roman" w:cs="Times New Roman"/>
          <w:sz w:val="28"/>
          <w:szCs w:val="28"/>
        </w:rPr>
        <w:t xml:space="preserve"> работ по проверке состояния </w:t>
      </w:r>
      <w:proofErr w:type="gramStart"/>
      <w:r w:rsidR="00C24399">
        <w:rPr>
          <w:rFonts w:ascii="Times New Roman" w:hAnsi="Times New Roman" w:cs="Times New Roman"/>
          <w:sz w:val="28"/>
          <w:szCs w:val="28"/>
        </w:rPr>
        <w:t>водопроводной трассы</w:t>
      </w:r>
      <w:proofErr w:type="gramEnd"/>
      <w:r w:rsidR="00C24399">
        <w:rPr>
          <w:rFonts w:ascii="Times New Roman" w:hAnsi="Times New Roman" w:cs="Times New Roman"/>
          <w:sz w:val="28"/>
          <w:szCs w:val="28"/>
        </w:rPr>
        <w:t xml:space="preserve"> ведущей к селу Большая Чечуйка.</w:t>
      </w:r>
    </w:p>
    <w:p w:rsidR="001B507C" w:rsidRDefault="001B507C" w:rsidP="001B507C"/>
    <w:p w:rsidR="00D211CB" w:rsidRDefault="00D211CB"/>
    <w:sectPr w:rsidR="00D2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2"/>
    <w:rsid w:val="001B507C"/>
    <w:rsid w:val="00277E71"/>
    <w:rsid w:val="007B5282"/>
    <w:rsid w:val="00C24399"/>
    <w:rsid w:val="00D211CB"/>
    <w:rsid w:val="00F12D86"/>
    <w:rsid w:val="00F4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9A8F"/>
  <w15:chartTrackingRefBased/>
  <w15:docId w15:val="{E97905A5-E79C-4900-B3C7-57014D09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2021-07-01T07:20:00Z</dcterms:created>
  <dcterms:modified xsi:type="dcterms:W3CDTF">2021-08-03T10:40:00Z</dcterms:modified>
</cp:coreProperties>
</file>