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diagrams/drawing4.xml" ContentType="application/vnd.ms-office.drawingml.diagramDrawing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1E" w:rsidRPr="008640A6" w:rsidRDefault="00902A1E" w:rsidP="00902A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b/>
          <w:i/>
          <w:color w:val="000000" w:themeColor="text1"/>
          <w:sz w:val="28"/>
          <w:szCs w:val="28"/>
        </w:rPr>
      </w:pPr>
      <w:r w:rsidRPr="008640A6">
        <w:rPr>
          <w:rFonts w:ascii="PT Astra Serif" w:hAnsi="PT Astra Serif"/>
          <w:b/>
          <w:i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>
            <wp:extent cx="9210675" cy="1047750"/>
            <wp:effectExtent l="19050" t="0" r="2857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933B3" w:rsidRPr="008640A6" w:rsidRDefault="000933B3" w:rsidP="00902A1E">
      <w:pPr>
        <w:autoSpaceDE w:val="0"/>
        <w:autoSpaceDN w:val="0"/>
        <w:adjustRightInd w:val="0"/>
        <w:ind w:right="-1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бюджет</w:t>
      </w:r>
      <w:r w:rsidRPr="008640A6">
        <w:rPr>
          <w:rFonts w:ascii="PT Astra Serif" w:hAnsi="PT Astra Serif"/>
          <w:color w:val="1F497D" w:themeColor="text2"/>
          <w:sz w:val="28"/>
          <w:szCs w:val="28"/>
        </w:rPr>
        <w:t xml:space="preserve"> -</w:t>
      </w:r>
      <w:r w:rsidRPr="008640A6">
        <w:rPr>
          <w:rFonts w:ascii="PT Astra Serif" w:hAnsi="PT Astra Serif"/>
          <w:sz w:val="28"/>
          <w:szCs w:val="28"/>
        </w:rPr>
        <w:t xml:space="preserve">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0933B3" w:rsidRPr="008640A6" w:rsidRDefault="000933B3" w:rsidP="00902A1E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640A6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8640A6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640A6">
        <w:rPr>
          <w:rFonts w:ascii="PT Astra Serif" w:hAnsi="PT Astra Serif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0933B3" w:rsidRPr="008640A6" w:rsidRDefault="000933B3" w:rsidP="00902A1E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640A6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8640A6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640A6">
        <w:rPr>
          <w:rFonts w:ascii="PT Astra Serif" w:hAnsi="PT Astra Serif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0933B3" w:rsidRPr="008640A6" w:rsidRDefault="000933B3" w:rsidP="00902A1E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640A6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8640A6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640A6">
        <w:rPr>
          <w:rFonts w:ascii="PT Astra Serif" w:hAnsi="PT Astra Serif"/>
          <w:bCs/>
          <w:iCs/>
          <w:sz w:val="28"/>
          <w:szCs w:val="28"/>
        </w:rPr>
        <w:t>превышение расходов бюджета над его доходами;</w:t>
      </w:r>
    </w:p>
    <w:p w:rsidR="000933B3" w:rsidRPr="008640A6" w:rsidRDefault="000933B3" w:rsidP="00902A1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8640A6">
        <w:rPr>
          <w:rFonts w:ascii="PT Astra Serif" w:hAnsi="PT Astra Serif"/>
          <w:b/>
          <w:i/>
          <w:color w:val="000000" w:themeColor="text1"/>
          <w:sz w:val="28"/>
          <w:szCs w:val="28"/>
        </w:rPr>
        <w:t xml:space="preserve"> -</w:t>
      </w:r>
      <w:r w:rsidRPr="008640A6">
        <w:rPr>
          <w:rFonts w:ascii="PT Astra Serif" w:hAnsi="PT Astra Serif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0933B3" w:rsidRPr="008640A6" w:rsidRDefault="000933B3" w:rsidP="00902A1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8640A6">
        <w:rPr>
          <w:rFonts w:ascii="PT Astra Serif" w:hAnsi="PT Astra Serif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0933B3" w:rsidRPr="008640A6" w:rsidRDefault="000933B3" w:rsidP="00902A1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8640A6">
        <w:rPr>
          <w:rFonts w:ascii="PT Astra Serif" w:hAnsi="PT Astra Serif"/>
          <w:sz w:val="28"/>
          <w:szCs w:val="28"/>
        </w:rPr>
        <w:t xml:space="preserve"> - год, следующий за текущим финансовым годом;</w:t>
      </w:r>
    </w:p>
    <w:p w:rsidR="00972272" w:rsidRPr="008640A6" w:rsidRDefault="000933B3" w:rsidP="0040352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8640A6">
        <w:rPr>
          <w:rFonts w:ascii="PT Astra Serif" w:hAnsi="PT Astra Serif"/>
          <w:sz w:val="28"/>
          <w:szCs w:val="28"/>
        </w:rPr>
        <w:t xml:space="preserve"> - год, предшествующий текущему финансовому году.</w:t>
      </w:r>
      <w:r w:rsidR="00902A1E" w:rsidRPr="008640A6">
        <w:rPr>
          <w:rFonts w:ascii="PT Astra Serif" w:hAnsi="PT Astra Serif"/>
          <w:sz w:val="28"/>
          <w:szCs w:val="28"/>
        </w:rPr>
        <w:br w:type="page"/>
      </w:r>
    </w:p>
    <w:p w:rsidR="00972272" w:rsidRPr="00A52AE1" w:rsidRDefault="00294A6E" w:rsidP="00A52AE1">
      <w:pPr>
        <w:pStyle w:val="a4"/>
        <w:spacing w:after="2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</w:r>
      <w:r>
        <w:rPr>
          <w:rFonts w:ascii="PT Astra Serif" w:hAnsi="PT Astra Serif"/>
          <w:noProof/>
          <w:sz w:val="28"/>
          <w:szCs w:val="28"/>
        </w:rPr>
        <w:pict>
          <v:roundrect id="AutoShape 14" o:spid="_x0000_s1044" style="width:748.65pt;height:48.8pt;visibility:visible;mso-position-horizontal-relative:char;mso-position-vertical-relative:line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06304F" w:rsidRPr="009C33E7" w:rsidRDefault="0006304F" w:rsidP="009C33E7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2492">
                    <w:rPr>
                      <w:b/>
                      <w:sz w:val="28"/>
                      <w:szCs w:val="28"/>
                    </w:rPr>
                    <w:t>Сценарные условия и основные параметры прогноза</w:t>
                  </w:r>
                  <w:r w:rsidR="008D67D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8C2492">
                    <w:rPr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06304F" w:rsidRPr="009C33E7" w:rsidRDefault="0006304F" w:rsidP="009C33E7">
                  <w:pPr>
                    <w:pStyle w:val="a4"/>
                    <w:jc w:val="center"/>
                    <w:rPr>
                      <w:b/>
                    </w:rPr>
                  </w:pPr>
                  <w:r w:rsidRPr="008C2492">
                    <w:rPr>
                      <w:b/>
                      <w:sz w:val="28"/>
                      <w:szCs w:val="28"/>
                    </w:rPr>
                    <w:t>Алексеевского муниципального образования</w:t>
                  </w:r>
                  <w:r>
                    <w:rPr>
                      <w:b/>
                      <w:sz w:val="28"/>
                      <w:szCs w:val="28"/>
                    </w:rPr>
                    <w:t>на 2023-2025</w:t>
                  </w:r>
                  <w:r w:rsidRPr="008C2492">
                    <w:rPr>
                      <w:b/>
                      <w:sz w:val="28"/>
                      <w:szCs w:val="28"/>
                    </w:rPr>
                    <w:t xml:space="preserve"> годы.</w:t>
                  </w:r>
                </w:p>
                <w:p w:rsidR="0006304F" w:rsidRPr="009C33E7" w:rsidRDefault="0006304F" w:rsidP="009C33E7"/>
              </w:txbxContent>
            </v:textbox>
            <w10:wrap type="none"/>
            <w10:anchorlock/>
          </v:roundrect>
        </w:pict>
      </w:r>
    </w:p>
    <w:p w:rsidR="00215513" w:rsidRPr="008640A6" w:rsidRDefault="00215513" w:rsidP="007032F8">
      <w:pPr>
        <w:pStyle w:val="a4"/>
        <w:shd w:val="clear" w:color="auto" w:fill="DBE5F1" w:themeFill="accent1" w:themeFillTint="33"/>
        <w:ind w:firstLine="540"/>
        <w:jc w:val="both"/>
        <w:rPr>
          <w:rFonts w:ascii="PT Astra Serif" w:hAnsi="PT Astra Serif"/>
        </w:rPr>
      </w:pPr>
      <w:r w:rsidRPr="008640A6">
        <w:rPr>
          <w:rFonts w:ascii="PT Astra Serif" w:hAnsi="PT Astra Serif"/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2023-2025 годы разрабатываются по базовому сценарию.</w:t>
      </w:r>
    </w:p>
    <w:p w:rsidR="00215513" w:rsidRPr="008640A6" w:rsidRDefault="00215513" w:rsidP="007032F8">
      <w:pPr>
        <w:pStyle w:val="a4"/>
        <w:shd w:val="clear" w:color="auto" w:fill="DBE5F1" w:themeFill="accent1" w:themeFillTint="33"/>
        <w:jc w:val="both"/>
        <w:rPr>
          <w:rFonts w:ascii="PT Astra Serif" w:hAnsi="PT Astra Serif"/>
          <w:sz w:val="28"/>
          <w:szCs w:val="28"/>
        </w:rPr>
      </w:pPr>
    </w:p>
    <w:p w:rsidR="00215513" w:rsidRPr="008640A6" w:rsidRDefault="00215513" w:rsidP="007032F8">
      <w:pPr>
        <w:pStyle w:val="a4"/>
        <w:shd w:val="clear" w:color="auto" w:fill="DBE5F1" w:themeFill="accent1" w:themeFillTint="33"/>
        <w:ind w:firstLine="540"/>
        <w:jc w:val="both"/>
        <w:rPr>
          <w:rFonts w:ascii="PT Astra Serif" w:hAnsi="PT Astra Serif"/>
        </w:rPr>
      </w:pPr>
      <w:r w:rsidRPr="008640A6">
        <w:rPr>
          <w:rFonts w:ascii="PT Astra Serif" w:hAnsi="PT Astra Serif"/>
          <w:sz w:val="28"/>
        </w:rPr>
        <w:t xml:space="preserve">В 2023 году предприятия муниципального образования отгрузят товаров собственного производства, выполнят работ и услуг собственными силами на сумму </w:t>
      </w:r>
      <w:r w:rsidRPr="008640A6">
        <w:rPr>
          <w:rFonts w:ascii="PT Astra Serif" w:hAnsi="PT Astra Serif"/>
          <w:color w:val="000000"/>
          <w:sz w:val="28"/>
        </w:rPr>
        <w:t>52,8</w:t>
      </w:r>
      <w:r w:rsidRPr="008640A6">
        <w:rPr>
          <w:rFonts w:ascii="PT Astra Serif" w:hAnsi="PT Astra Serif"/>
          <w:sz w:val="28"/>
        </w:rPr>
        <w:t xml:space="preserve"> млн. руб., 112,5%  уровня 2022 года, в 2024 году- 52,8 млн</w:t>
      </w:r>
      <w:proofErr w:type="gramStart"/>
      <w:r w:rsidRPr="008640A6">
        <w:rPr>
          <w:rFonts w:ascii="PT Astra Serif" w:hAnsi="PT Astra Serif"/>
          <w:sz w:val="28"/>
        </w:rPr>
        <w:t>.р</w:t>
      </w:r>
      <w:proofErr w:type="gramEnd"/>
      <w:r w:rsidRPr="008640A6">
        <w:rPr>
          <w:rFonts w:ascii="PT Astra Serif" w:hAnsi="PT Astra Serif"/>
          <w:sz w:val="28"/>
        </w:rPr>
        <w:t xml:space="preserve">уб. или 100% уровня 2023 года, в 2025 году – 57,9 млн.руб. или 109,7% уровня 2024 года. </w:t>
      </w:r>
    </w:p>
    <w:p w:rsidR="00215513" w:rsidRPr="008640A6" w:rsidRDefault="00215513" w:rsidP="007032F8">
      <w:pPr>
        <w:pStyle w:val="a4"/>
        <w:shd w:val="clear" w:color="auto" w:fill="DBE5F1" w:themeFill="accent1" w:themeFillTint="33"/>
        <w:jc w:val="both"/>
        <w:rPr>
          <w:rFonts w:ascii="PT Astra Serif" w:hAnsi="PT Astra Serif"/>
          <w:sz w:val="28"/>
        </w:rPr>
      </w:pPr>
    </w:p>
    <w:p w:rsidR="00215513" w:rsidRPr="008640A6" w:rsidRDefault="00215513" w:rsidP="007032F8">
      <w:pPr>
        <w:pStyle w:val="a4"/>
        <w:shd w:val="clear" w:color="auto" w:fill="DBE5F1" w:themeFill="accent1" w:themeFillTint="33"/>
        <w:ind w:firstLine="540"/>
        <w:jc w:val="both"/>
        <w:rPr>
          <w:rFonts w:ascii="PT Astra Serif" w:hAnsi="PT Astra Serif"/>
        </w:rPr>
      </w:pPr>
      <w:r w:rsidRPr="008640A6">
        <w:rPr>
          <w:rFonts w:ascii="PT Astra Serif" w:hAnsi="PT Astra Serif"/>
          <w:sz w:val="28"/>
        </w:rPr>
        <w:t xml:space="preserve">Объем валовой продукции сельского хозяйства в 2023 году составит </w:t>
      </w:r>
      <w:r w:rsidRPr="008640A6">
        <w:rPr>
          <w:rFonts w:ascii="PT Astra Serif" w:hAnsi="PT Astra Serif"/>
          <w:color w:val="000000"/>
          <w:sz w:val="28"/>
        </w:rPr>
        <w:t>441,8</w:t>
      </w:r>
      <w:r w:rsidRPr="008640A6">
        <w:rPr>
          <w:rFonts w:ascii="PT Astra Serif" w:hAnsi="PT Astra Serif"/>
          <w:sz w:val="28"/>
        </w:rPr>
        <w:t xml:space="preserve"> млн.руб. </w:t>
      </w:r>
      <w:r w:rsidRPr="008640A6">
        <w:rPr>
          <w:rFonts w:ascii="PT Astra Serif" w:hAnsi="PT Astra Serif"/>
          <w:color w:val="000000"/>
          <w:sz w:val="28"/>
        </w:rPr>
        <w:t>и</w:t>
      </w:r>
      <w:r w:rsidRPr="008640A6">
        <w:rPr>
          <w:rFonts w:ascii="PT Astra Serif" w:hAnsi="PT Astra Serif"/>
          <w:sz w:val="28"/>
        </w:rPr>
        <w:t xml:space="preserve">ли </w:t>
      </w:r>
      <w:r w:rsidRPr="008640A6">
        <w:rPr>
          <w:rFonts w:ascii="PT Astra Serif" w:hAnsi="PT Astra Serif"/>
          <w:color w:val="000000"/>
          <w:sz w:val="28"/>
        </w:rPr>
        <w:t>106,4</w:t>
      </w:r>
      <w:r w:rsidRPr="008640A6">
        <w:rPr>
          <w:rFonts w:ascii="PT Astra Serif" w:hAnsi="PT Astra Serif"/>
          <w:sz w:val="28"/>
        </w:rPr>
        <w:t xml:space="preserve">% уровня 2022 года, в 2024 году — </w:t>
      </w:r>
      <w:r w:rsidRPr="008640A6">
        <w:rPr>
          <w:rFonts w:ascii="PT Astra Serif" w:hAnsi="PT Astra Serif"/>
          <w:color w:val="000000"/>
          <w:sz w:val="28"/>
        </w:rPr>
        <w:t>490,7</w:t>
      </w:r>
      <w:r w:rsidRPr="008640A6">
        <w:rPr>
          <w:rFonts w:ascii="PT Astra Serif" w:hAnsi="PT Astra Serif"/>
          <w:sz w:val="28"/>
        </w:rPr>
        <w:t xml:space="preserve"> млн.руб. или </w:t>
      </w:r>
      <w:r w:rsidRPr="008640A6">
        <w:rPr>
          <w:rFonts w:ascii="PT Astra Serif" w:hAnsi="PT Astra Serif"/>
          <w:color w:val="000000"/>
          <w:sz w:val="28"/>
        </w:rPr>
        <w:t>111,1</w:t>
      </w:r>
      <w:r w:rsidRPr="008640A6">
        <w:rPr>
          <w:rFonts w:ascii="PT Astra Serif" w:hAnsi="PT Astra Serif"/>
          <w:sz w:val="28"/>
        </w:rPr>
        <w:t xml:space="preserve">% уровня 2023 года, в 2025 году – 515,4 млн.руб. или </w:t>
      </w:r>
      <w:r w:rsidRPr="008640A6">
        <w:rPr>
          <w:rFonts w:ascii="PT Astra Serif" w:hAnsi="PT Astra Serif"/>
          <w:color w:val="000000"/>
          <w:sz w:val="28"/>
        </w:rPr>
        <w:t>105</w:t>
      </w:r>
      <w:r w:rsidRPr="008640A6">
        <w:rPr>
          <w:rFonts w:ascii="PT Astra Serif" w:hAnsi="PT Astra Serif"/>
          <w:sz w:val="28"/>
        </w:rPr>
        <w:t>% уровня 2024 года.</w:t>
      </w:r>
    </w:p>
    <w:p w:rsidR="00215513" w:rsidRPr="008640A6" w:rsidRDefault="00215513" w:rsidP="007032F8">
      <w:pPr>
        <w:pStyle w:val="a4"/>
        <w:shd w:val="clear" w:color="auto" w:fill="DBE5F1" w:themeFill="accent1" w:themeFillTint="33"/>
        <w:jc w:val="both"/>
        <w:rPr>
          <w:rFonts w:ascii="PT Astra Serif" w:hAnsi="PT Astra Serif"/>
          <w:sz w:val="28"/>
        </w:rPr>
      </w:pPr>
    </w:p>
    <w:p w:rsidR="00215513" w:rsidRPr="008640A6" w:rsidRDefault="00215513" w:rsidP="007032F8">
      <w:pPr>
        <w:pStyle w:val="a4"/>
        <w:shd w:val="clear" w:color="auto" w:fill="DBE5F1" w:themeFill="accent1" w:themeFillTint="33"/>
        <w:ind w:firstLine="540"/>
        <w:jc w:val="both"/>
        <w:rPr>
          <w:rFonts w:ascii="PT Astra Serif" w:hAnsi="PT Astra Serif"/>
        </w:rPr>
      </w:pPr>
      <w:r w:rsidRPr="008640A6">
        <w:rPr>
          <w:rFonts w:ascii="PT Astra Serif" w:hAnsi="PT Astra Serif"/>
          <w:sz w:val="28"/>
        </w:rPr>
        <w:t xml:space="preserve">Оборот розничной торговли в 2023 году увеличится на </w:t>
      </w:r>
      <w:r w:rsidRPr="008640A6">
        <w:rPr>
          <w:rFonts w:ascii="PT Astra Serif" w:hAnsi="PT Astra Serif"/>
          <w:color w:val="000000"/>
          <w:sz w:val="28"/>
        </w:rPr>
        <w:t>19,4</w:t>
      </w:r>
      <w:r w:rsidRPr="008640A6">
        <w:rPr>
          <w:rFonts w:ascii="PT Astra Serif" w:hAnsi="PT Astra Serif"/>
          <w:sz w:val="28"/>
        </w:rPr>
        <w:t xml:space="preserve">% по сравнению с 2022 годом и составит </w:t>
      </w:r>
      <w:r w:rsidRPr="008640A6">
        <w:rPr>
          <w:rFonts w:ascii="PT Astra Serif" w:hAnsi="PT Astra Serif"/>
          <w:color w:val="000000"/>
          <w:sz w:val="28"/>
        </w:rPr>
        <w:t>240,5</w:t>
      </w:r>
      <w:r w:rsidRPr="008640A6">
        <w:rPr>
          <w:rFonts w:ascii="PT Astra Serif" w:hAnsi="PT Astra Serif"/>
          <w:sz w:val="28"/>
        </w:rPr>
        <w:t xml:space="preserve"> млн. руб., в 2024 году – </w:t>
      </w:r>
      <w:r w:rsidRPr="008640A6">
        <w:rPr>
          <w:rFonts w:ascii="PT Astra Serif" w:hAnsi="PT Astra Serif"/>
          <w:color w:val="000000"/>
          <w:sz w:val="28"/>
        </w:rPr>
        <w:t>265,3</w:t>
      </w:r>
      <w:r w:rsidRPr="008640A6">
        <w:rPr>
          <w:rFonts w:ascii="PT Astra Serif" w:hAnsi="PT Astra Serif"/>
          <w:sz w:val="28"/>
        </w:rPr>
        <w:t xml:space="preserve"> млн.руб. или </w:t>
      </w:r>
      <w:r w:rsidRPr="008640A6">
        <w:rPr>
          <w:rFonts w:ascii="PT Astra Serif" w:hAnsi="PT Astra Serif"/>
          <w:color w:val="000000"/>
          <w:sz w:val="28"/>
        </w:rPr>
        <w:t>110,3</w:t>
      </w:r>
      <w:r w:rsidRPr="008640A6">
        <w:rPr>
          <w:rFonts w:ascii="PT Astra Serif" w:hAnsi="PT Astra Serif"/>
          <w:sz w:val="28"/>
        </w:rPr>
        <w:t>% уровня 202</w:t>
      </w:r>
      <w:r w:rsidRPr="008640A6">
        <w:rPr>
          <w:rFonts w:ascii="PT Astra Serif" w:hAnsi="PT Astra Serif"/>
          <w:color w:val="000000"/>
          <w:sz w:val="28"/>
        </w:rPr>
        <w:t>3</w:t>
      </w:r>
      <w:r w:rsidRPr="008640A6">
        <w:rPr>
          <w:rFonts w:ascii="PT Astra Serif" w:hAnsi="PT Astra Serif"/>
          <w:sz w:val="28"/>
        </w:rPr>
        <w:t xml:space="preserve"> года, в 202</w:t>
      </w:r>
      <w:r w:rsidRPr="008640A6">
        <w:rPr>
          <w:rFonts w:ascii="PT Astra Serif" w:hAnsi="PT Astra Serif"/>
          <w:color w:val="000000"/>
          <w:sz w:val="28"/>
        </w:rPr>
        <w:t>5</w:t>
      </w:r>
      <w:r w:rsidRPr="008640A6">
        <w:rPr>
          <w:rFonts w:ascii="PT Astra Serif" w:hAnsi="PT Astra Serif"/>
          <w:sz w:val="28"/>
        </w:rPr>
        <w:t xml:space="preserve"> году — </w:t>
      </w:r>
      <w:r w:rsidRPr="008640A6">
        <w:rPr>
          <w:rFonts w:ascii="PT Astra Serif" w:hAnsi="PT Astra Serif"/>
          <w:color w:val="000000"/>
          <w:sz w:val="28"/>
        </w:rPr>
        <w:t>298,8</w:t>
      </w:r>
      <w:r w:rsidRPr="008640A6">
        <w:rPr>
          <w:rFonts w:ascii="PT Astra Serif" w:hAnsi="PT Astra Serif"/>
          <w:sz w:val="28"/>
        </w:rPr>
        <w:t xml:space="preserve"> млн.руб. или </w:t>
      </w:r>
      <w:r w:rsidRPr="008640A6">
        <w:rPr>
          <w:rFonts w:ascii="PT Astra Serif" w:hAnsi="PT Astra Serif"/>
          <w:color w:val="000000"/>
          <w:sz w:val="28"/>
        </w:rPr>
        <w:t>112,6</w:t>
      </w:r>
      <w:r w:rsidRPr="008640A6">
        <w:rPr>
          <w:rFonts w:ascii="PT Astra Serif" w:hAnsi="PT Astra Serif"/>
          <w:sz w:val="28"/>
        </w:rPr>
        <w:t>% уровня 2024 года.</w:t>
      </w:r>
    </w:p>
    <w:p w:rsidR="00215513" w:rsidRPr="008640A6" w:rsidRDefault="00215513" w:rsidP="007032F8">
      <w:pPr>
        <w:pStyle w:val="a4"/>
        <w:shd w:val="clear" w:color="auto" w:fill="DBE5F1" w:themeFill="accent1" w:themeFillTint="33"/>
        <w:jc w:val="both"/>
        <w:rPr>
          <w:rFonts w:ascii="PT Astra Serif" w:hAnsi="PT Astra Serif"/>
          <w:sz w:val="28"/>
        </w:rPr>
      </w:pPr>
    </w:p>
    <w:p w:rsidR="00215513" w:rsidRPr="008640A6" w:rsidRDefault="00215513" w:rsidP="007032F8">
      <w:pPr>
        <w:pStyle w:val="a4"/>
        <w:shd w:val="clear" w:color="auto" w:fill="DBE5F1" w:themeFill="accent1" w:themeFillTint="33"/>
        <w:ind w:firstLine="540"/>
        <w:jc w:val="both"/>
        <w:rPr>
          <w:rFonts w:ascii="PT Astra Serif" w:hAnsi="PT Astra Serif"/>
        </w:rPr>
      </w:pPr>
      <w:r w:rsidRPr="008640A6">
        <w:rPr>
          <w:rFonts w:ascii="PT Astra Serif" w:hAnsi="PT Astra Serif"/>
          <w:sz w:val="28"/>
        </w:rPr>
        <w:t xml:space="preserve">Организациями общественного питания в 2023 году будет реализовано продукции на </w:t>
      </w:r>
      <w:r w:rsidRPr="008640A6">
        <w:rPr>
          <w:rFonts w:ascii="PT Astra Serif" w:hAnsi="PT Astra Serif"/>
          <w:color w:val="000000"/>
          <w:sz w:val="28"/>
        </w:rPr>
        <w:t>8,7</w:t>
      </w:r>
      <w:r w:rsidRPr="008640A6">
        <w:rPr>
          <w:rFonts w:ascii="PT Astra Serif" w:hAnsi="PT Astra Serif"/>
          <w:sz w:val="28"/>
        </w:rPr>
        <w:t xml:space="preserve"> млн. руб., или </w:t>
      </w:r>
      <w:r w:rsidRPr="008640A6">
        <w:rPr>
          <w:rFonts w:ascii="PT Astra Serif" w:hAnsi="PT Astra Serif"/>
          <w:color w:val="000000"/>
          <w:sz w:val="28"/>
        </w:rPr>
        <w:t>111,8</w:t>
      </w:r>
      <w:r w:rsidRPr="008640A6">
        <w:rPr>
          <w:rFonts w:ascii="PT Astra Serif" w:hAnsi="PT Astra Serif"/>
          <w:sz w:val="28"/>
        </w:rPr>
        <w:t xml:space="preserve"> % уровня 202</w:t>
      </w:r>
      <w:r w:rsidRPr="008640A6">
        <w:rPr>
          <w:rFonts w:ascii="PT Astra Serif" w:hAnsi="PT Astra Serif"/>
          <w:color w:val="000000"/>
          <w:sz w:val="28"/>
        </w:rPr>
        <w:t>2</w:t>
      </w:r>
      <w:r w:rsidRPr="008640A6">
        <w:rPr>
          <w:rFonts w:ascii="PT Astra Serif" w:hAnsi="PT Astra Serif"/>
          <w:sz w:val="28"/>
        </w:rPr>
        <w:t xml:space="preserve"> года, в 2024 году – </w:t>
      </w:r>
      <w:r w:rsidRPr="008640A6">
        <w:rPr>
          <w:rFonts w:ascii="PT Astra Serif" w:hAnsi="PT Astra Serif"/>
          <w:color w:val="000000"/>
          <w:sz w:val="28"/>
        </w:rPr>
        <w:t>9,4</w:t>
      </w:r>
      <w:r w:rsidRPr="008640A6">
        <w:rPr>
          <w:rFonts w:ascii="PT Astra Serif" w:hAnsi="PT Astra Serif"/>
          <w:sz w:val="28"/>
        </w:rPr>
        <w:t xml:space="preserve"> млн.руб. или </w:t>
      </w:r>
      <w:r w:rsidRPr="008640A6">
        <w:rPr>
          <w:rFonts w:ascii="PT Astra Serif" w:hAnsi="PT Astra Serif"/>
          <w:color w:val="000000"/>
          <w:sz w:val="28"/>
        </w:rPr>
        <w:t>107,5</w:t>
      </w:r>
      <w:r w:rsidRPr="008640A6">
        <w:rPr>
          <w:rFonts w:ascii="PT Astra Serif" w:hAnsi="PT Astra Serif"/>
          <w:sz w:val="28"/>
        </w:rPr>
        <w:t>% уровня 202</w:t>
      </w:r>
      <w:r w:rsidRPr="008640A6">
        <w:rPr>
          <w:rFonts w:ascii="PT Astra Serif" w:hAnsi="PT Astra Serif"/>
          <w:color w:val="000000"/>
          <w:sz w:val="28"/>
        </w:rPr>
        <w:t>3</w:t>
      </w:r>
      <w:r w:rsidRPr="008640A6">
        <w:rPr>
          <w:rFonts w:ascii="PT Astra Serif" w:hAnsi="PT Astra Serif"/>
          <w:sz w:val="28"/>
        </w:rPr>
        <w:t xml:space="preserve"> года, в 202</w:t>
      </w:r>
      <w:r w:rsidRPr="008640A6">
        <w:rPr>
          <w:rFonts w:ascii="PT Astra Serif" w:hAnsi="PT Astra Serif"/>
          <w:color w:val="000000"/>
          <w:sz w:val="28"/>
        </w:rPr>
        <w:t>5</w:t>
      </w:r>
      <w:r w:rsidRPr="008640A6">
        <w:rPr>
          <w:rFonts w:ascii="PT Astra Serif" w:hAnsi="PT Astra Serif"/>
          <w:sz w:val="28"/>
        </w:rPr>
        <w:t xml:space="preserve"> году- </w:t>
      </w:r>
      <w:r w:rsidRPr="008640A6">
        <w:rPr>
          <w:rFonts w:ascii="PT Astra Serif" w:hAnsi="PT Astra Serif"/>
          <w:color w:val="000000"/>
          <w:sz w:val="28"/>
        </w:rPr>
        <w:t>9,9</w:t>
      </w:r>
      <w:r w:rsidRPr="008640A6">
        <w:rPr>
          <w:rFonts w:ascii="PT Astra Serif" w:hAnsi="PT Astra Serif"/>
          <w:sz w:val="28"/>
        </w:rPr>
        <w:t xml:space="preserve"> млн.руб. или </w:t>
      </w:r>
      <w:r w:rsidRPr="008640A6">
        <w:rPr>
          <w:rFonts w:ascii="PT Astra Serif" w:hAnsi="PT Astra Serif"/>
          <w:color w:val="000000"/>
          <w:sz w:val="28"/>
        </w:rPr>
        <w:t>105,9</w:t>
      </w:r>
      <w:r w:rsidRPr="008640A6">
        <w:rPr>
          <w:rFonts w:ascii="PT Astra Serif" w:hAnsi="PT Astra Serif"/>
          <w:sz w:val="28"/>
        </w:rPr>
        <w:t>% уровня 2024 года.</w:t>
      </w:r>
    </w:p>
    <w:p w:rsidR="00215513" w:rsidRPr="008640A6" w:rsidRDefault="00215513" w:rsidP="007032F8">
      <w:pPr>
        <w:pStyle w:val="a4"/>
        <w:shd w:val="clear" w:color="auto" w:fill="DBE5F1" w:themeFill="accent1" w:themeFillTint="33"/>
        <w:jc w:val="both"/>
        <w:rPr>
          <w:rFonts w:ascii="PT Astra Serif" w:hAnsi="PT Astra Serif"/>
          <w:sz w:val="28"/>
        </w:rPr>
      </w:pPr>
    </w:p>
    <w:p w:rsidR="00215513" w:rsidRPr="008640A6" w:rsidRDefault="00215513" w:rsidP="007032F8">
      <w:pPr>
        <w:pStyle w:val="a4"/>
        <w:shd w:val="clear" w:color="auto" w:fill="DBE5F1" w:themeFill="accent1" w:themeFillTint="33"/>
        <w:ind w:firstLine="540"/>
        <w:jc w:val="both"/>
        <w:rPr>
          <w:rFonts w:ascii="PT Astra Serif" w:hAnsi="PT Astra Serif"/>
        </w:rPr>
      </w:pPr>
      <w:proofErr w:type="gramStart"/>
      <w:r w:rsidRPr="008640A6">
        <w:rPr>
          <w:rFonts w:ascii="PT Astra Serif" w:hAnsi="PT Astra Serif"/>
          <w:sz w:val="28"/>
        </w:rPr>
        <w:t>Средняя заработная плата, начисленная работникам организаций муниципального образования в 2023 году составит</w:t>
      </w:r>
      <w:proofErr w:type="gramEnd"/>
      <w:r w:rsidRPr="008640A6">
        <w:rPr>
          <w:rFonts w:ascii="PT Astra Serif" w:hAnsi="PT Astra Serif"/>
          <w:sz w:val="28"/>
        </w:rPr>
        <w:t xml:space="preserve"> </w:t>
      </w:r>
      <w:r w:rsidRPr="008640A6">
        <w:rPr>
          <w:rFonts w:ascii="PT Astra Serif" w:hAnsi="PT Astra Serif"/>
          <w:color w:val="000000"/>
          <w:sz w:val="28"/>
        </w:rPr>
        <w:t>25 161,8</w:t>
      </w:r>
      <w:r w:rsidRPr="008640A6">
        <w:rPr>
          <w:rFonts w:ascii="PT Astra Serif" w:hAnsi="PT Astra Serif"/>
          <w:sz w:val="28"/>
        </w:rPr>
        <w:t xml:space="preserve"> руб., что на </w:t>
      </w:r>
      <w:r w:rsidRPr="008640A6">
        <w:rPr>
          <w:rFonts w:ascii="PT Astra Serif" w:hAnsi="PT Astra Serif"/>
          <w:color w:val="000000"/>
          <w:sz w:val="28"/>
        </w:rPr>
        <w:t>9,9</w:t>
      </w:r>
      <w:r w:rsidRPr="008640A6">
        <w:rPr>
          <w:rFonts w:ascii="PT Astra Serif" w:hAnsi="PT Astra Serif"/>
          <w:sz w:val="28"/>
        </w:rPr>
        <w:t xml:space="preserve">% больше уровня 2022 года, в 2024 году — </w:t>
      </w:r>
      <w:r w:rsidRPr="008640A6">
        <w:rPr>
          <w:rFonts w:ascii="PT Astra Serif" w:hAnsi="PT Astra Serif"/>
          <w:color w:val="000000"/>
          <w:sz w:val="28"/>
        </w:rPr>
        <w:t>27 358,4</w:t>
      </w:r>
      <w:r w:rsidRPr="008640A6">
        <w:rPr>
          <w:rFonts w:ascii="PT Astra Serif" w:hAnsi="PT Astra Serif"/>
          <w:sz w:val="28"/>
        </w:rPr>
        <w:t xml:space="preserve"> руб. или </w:t>
      </w:r>
      <w:r w:rsidRPr="008640A6">
        <w:rPr>
          <w:rFonts w:ascii="PT Astra Serif" w:hAnsi="PT Astra Serif"/>
          <w:color w:val="000000"/>
          <w:sz w:val="28"/>
        </w:rPr>
        <w:t>108,7</w:t>
      </w:r>
      <w:r w:rsidRPr="008640A6">
        <w:rPr>
          <w:rFonts w:ascii="PT Astra Serif" w:hAnsi="PT Astra Serif"/>
          <w:sz w:val="28"/>
        </w:rPr>
        <w:t xml:space="preserve">% уровня 2023 года, в 2025 году — </w:t>
      </w:r>
      <w:r w:rsidRPr="008640A6">
        <w:rPr>
          <w:rFonts w:ascii="PT Astra Serif" w:hAnsi="PT Astra Serif"/>
          <w:color w:val="000000"/>
          <w:sz w:val="28"/>
        </w:rPr>
        <w:t>29 133,9</w:t>
      </w:r>
      <w:r w:rsidRPr="008640A6">
        <w:rPr>
          <w:rFonts w:ascii="PT Astra Serif" w:hAnsi="PT Astra Serif"/>
          <w:sz w:val="28"/>
        </w:rPr>
        <w:t xml:space="preserve"> руб. или 106,5% уровня 2024 года.</w:t>
      </w:r>
    </w:p>
    <w:p w:rsidR="00215513" w:rsidRPr="008640A6" w:rsidRDefault="00215513" w:rsidP="007032F8">
      <w:pPr>
        <w:pStyle w:val="a4"/>
        <w:shd w:val="clear" w:color="auto" w:fill="DBE5F1" w:themeFill="accent1" w:themeFillTint="33"/>
        <w:jc w:val="both"/>
        <w:rPr>
          <w:rFonts w:ascii="PT Astra Serif" w:hAnsi="PT Astra Serif"/>
          <w:sz w:val="28"/>
        </w:rPr>
      </w:pPr>
    </w:p>
    <w:p w:rsidR="00215513" w:rsidRPr="008640A6" w:rsidRDefault="00215513" w:rsidP="007032F8">
      <w:pPr>
        <w:pStyle w:val="a4"/>
        <w:shd w:val="clear" w:color="auto" w:fill="DBE5F1" w:themeFill="accent1" w:themeFillTint="33"/>
        <w:ind w:firstLine="540"/>
        <w:jc w:val="both"/>
        <w:rPr>
          <w:rFonts w:ascii="PT Astra Serif" w:hAnsi="PT Astra Serif"/>
        </w:rPr>
      </w:pPr>
      <w:r w:rsidRPr="008640A6">
        <w:rPr>
          <w:rFonts w:ascii="PT Astra Serif" w:hAnsi="PT Astra Serif"/>
          <w:sz w:val="28"/>
        </w:rPr>
        <w:t xml:space="preserve">Валовой внутренний продукт в 2023 году составит </w:t>
      </w:r>
      <w:r w:rsidRPr="008640A6">
        <w:rPr>
          <w:rFonts w:ascii="PT Astra Serif" w:hAnsi="PT Astra Serif"/>
          <w:color w:val="000000"/>
          <w:sz w:val="28"/>
        </w:rPr>
        <w:t>712,1</w:t>
      </w:r>
      <w:r w:rsidRPr="008640A6">
        <w:rPr>
          <w:rFonts w:ascii="PT Astra Serif" w:hAnsi="PT Astra Serif"/>
          <w:sz w:val="28"/>
        </w:rPr>
        <w:t xml:space="preserve"> млн.руб., что составляет </w:t>
      </w:r>
      <w:r w:rsidRPr="008640A6">
        <w:rPr>
          <w:rFonts w:ascii="PT Astra Serif" w:hAnsi="PT Astra Serif"/>
          <w:color w:val="000000"/>
          <w:sz w:val="28"/>
        </w:rPr>
        <w:t>110,7</w:t>
      </w:r>
      <w:r w:rsidRPr="008640A6">
        <w:rPr>
          <w:rFonts w:ascii="PT Astra Serif" w:hAnsi="PT Astra Serif"/>
          <w:sz w:val="28"/>
        </w:rPr>
        <w:t xml:space="preserve">% к уровню 2022 года, в 2024 году – </w:t>
      </w:r>
      <w:r w:rsidRPr="008640A6">
        <w:rPr>
          <w:rFonts w:ascii="PT Astra Serif" w:hAnsi="PT Astra Serif"/>
          <w:color w:val="000000"/>
          <w:sz w:val="28"/>
        </w:rPr>
        <w:t>786,5</w:t>
      </w:r>
      <w:r w:rsidRPr="008640A6">
        <w:rPr>
          <w:rFonts w:ascii="PT Astra Serif" w:hAnsi="PT Astra Serif"/>
          <w:sz w:val="28"/>
        </w:rPr>
        <w:t xml:space="preserve"> млн.руб. или </w:t>
      </w:r>
      <w:r w:rsidRPr="008640A6">
        <w:rPr>
          <w:rFonts w:ascii="PT Astra Serif" w:hAnsi="PT Astra Serif"/>
          <w:color w:val="000000"/>
          <w:sz w:val="28"/>
        </w:rPr>
        <w:t>110,4</w:t>
      </w:r>
      <w:r w:rsidRPr="008640A6">
        <w:rPr>
          <w:rFonts w:ascii="PT Astra Serif" w:hAnsi="PT Astra Serif"/>
          <w:sz w:val="28"/>
        </w:rPr>
        <w:t xml:space="preserve">% уровня 2023 года, в 2025 году -  </w:t>
      </w:r>
      <w:r w:rsidRPr="008640A6">
        <w:rPr>
          <w:rFonts w:ascii="PT Astra Serif" w:hAnsi="PT Astra Serif"/>
          <w:color w:val="000000"/>
          <w:sz w:val="28"/>
        </w:rPr>
        <w:t>847,3</w:t>
      </w:r>
      <w:r w:rsidRPr="008640A6">
        <w:rPr>
          <w:rFonts w:ascii="PT Astra Serif" w:hAnsi="PT Astra Serif"/>
          <w:sz w:val="28"/>
        </w:rPr>
        <w:t xml:space="preserve"> млн.руб. или </w:t>
      </w:r>
      <w:r w:rsidRPr="008640A6">
        <w:rPr>
          <w:rFonts w:ascii="PT Astra Serif" w:hAnsi="PT Astra Serif"/>
          <w:color w:val="000000"/>
          <w:sz w:val="28"/>
        </w:rPr>
        <w:t>107,7</w:t>
      </w:r>
      <w:r w:rsidRPr="008640A6">
        <w:rPr>
          <w:rFonts w:ascii="PT Astra Serif" w:hAnsi="PT Astra Serif"/>
          <w:sz w:val="28"/>
        </w:rPr>
        <w:t>% уровня 2024 года.</w:t>
      </w:r>
    </w:p>
    <w:p w:rsidR="004206F3" w:rsidRPr="008640A6" w:rsidRDefault="004206F3" w:rsidP="007032F8">
      <w:pPr>
        <w:pStyle w:val="a4"/>
        <w:shd w:val="clear" w:color="auto" w:fill="DBE5F1" w:themeFill="accent1" w:themeFillTint="33"/>
        <w:jc w:val="both"/>
        <w:rPr>
          <w:rFonts w:ascii="PT Astra Serif" w:hAnsi="PT Astra Serif"/>
          <w:sz w:val="28"/>
        </w:rPr>
      </w:pPr>
    </w:p>
    <w:p w:rsidR="000B03D2" w:rsidRPr="001C64E7" w:rsidRDefault="008C6F8C" w:rsidP="00A52AE1">
      <w:pPr>
        <w:spacing w:after="0" w:line="240" w:lineRule="auto"/>
        <w:ind w:firstLine="567"/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1C64E7">
        <w:rPr>
          <w:rFonts w:ascii="PT Astra Serif" w:hAnsi="PT Astra Serif"/>
          <w:b/>
          <w:i/>
          <w:sz w:val="28"/>
          <w:szCs w:val="28"/>
          <w:u w:val="single"/>
        </w:rPr>
        <w:t>Численность населения Алексеевского муниципального образования:</w:t>
      </w:r>
    </w:p>
    <w:p w:rsidR="008D67D2" w:rsidRPr="008D67D2" w:rsidRDefault="00BE1E67" w:rsidP="008D67D2">
      <w:pPr>
        <w:pStyle w:val="a3"/>
        <w:numPr>
          <w:ilvl w:val="0"/>
          <w:numId w:val="21"/>
        </w:numPr>
        <w:spacing w:after="0" w:line="240" w:lineRule="auto"/>
        <w:ind w:left="5812"/>
        <w:rPr>
          <w:rFonts w:ascii="PT Astra Serif" w:hAnsi="PT Astra Serif"/>
          <w:sz w:val="28"/>
          <w:szCs w:val="28"/>
        </w:rPr>
      </w:pPr>
      <w:r w:rsidRPr="008D67D2">
        <w:rPr>
          <w:rFonts w:ascii="PT Astra Serif" w:hAnsi="PT Astra Serif"/>
          <w:sz w:val="28"/>
          <w:szCs w:val="28"/>
        </w:rPr>
        <w:t>в 202</w:t>
      </w:r>
      <w:r w:rsidR="00215513" w:rsidRPr="008D67D2">
        <w:rPr>
          <w:rFonts w:ascii="PT Astra Serif" w:hAnsi="PT Astra Serif"/>
          <w:sz w:val="28"/>
          <w:szCs w:val="28"/>
        </w:rPr>
        <w:t>1</w:t>
      </w:r>
      <w:r w:rsidR="009C6AA4" w:rsidRPr="008D67D2">
        <w:rPr>
          <w:rFonts w:ascii="PT Astra Serif" w:hAnsi="PT Astra Serif"/>
          <w:sz w:val="28"/>
          <w:szCs w:val="28"/>
        </w:rPr>
        <w:t xml:space="preserve"> году </w:t>
      </w:r>
      <w:r w:rsidR="00B936C1" w:rsidRPr="008D67D2">
        <w:rPr>
          <w:rFonts w:ascii="PT Astra Serif" w:hAnsi="PT Astra Serif"/>
          <w:sz w:val="28"/>
          <w:szCs w:val="28"/>
        </w:rPr>
        <w:t>2522</w:t>
      </w:r>
      <w:r w:rsidR="000B03D2" w:rsidRPr="008D67D2">
        <w:rPr>
          <w:rFonts w:ascii="PT Astra Serif" w:hAnsi="PT Astra Serif"/>
          <w:sz w:val="28"/>
          <w:szCs w:val="28"/>
        </w:rPr>
        <w:t xml:space="preserve"> чел.</w:t>
      </w:r>
      <w:r w:rsidR="00A52AE1" w:rsidRPr="008D67D2">
        <w:rPr>
          <w:rFonts w:ascii="PT Astra Serif" w:hAnsi="PT Astra Serif"/>
          <w:sz w:val="28"/>
          <w:szCs w:val="28"/>
        </w:rPr>
        <w:t>;</w:t>
      </w:r>
    </w:p>
    <w:p w:rsidR="003736D2" w:rsidRPr="008D67D2" w:rsidRDefault="008D67D2" w:rsidP="008D67D2">
      <w:pPr>
        <w:pStyle w:val="a3"/>
        <w:numPr>
          <w:ilvl w:val="0"/>
          <w:numId w:val="21"/>
        </w:numPr>
        <w:spacing w:after="0" w:line="240" w:lineRule="auto"/>
        <w:ind w:left="5812"/>
        <w:rPr>
          <w:rFonts w:ascii="PT Astra Serif" w:hAnsi="PT Astra Serif"/>
          <w:sz w:val="28"/>
          <w:szCs w:val="28"/>
        </w:rPr>
      </w:pPr>
      <w:r w:rsidRPr="008D67D2">
        <w:rPr>
          <w:rFonts w:ascii="PT Astra Serif" w:hAnsi="PT Astra Serif"/>
          <w:sz w:val="28"/>
          <w:szCs w:val="28"/>
        </w:rPr>
        <w:t xml:space="preserve">в </w:t>
      </w:r>
      <w:r w:rsidR="00215513" w:rsidRPr="008D67D2">
        <w:rPr>
          <w:rFonts w:ascii="PT Astra Serif" w:hAnsi="PT Astra Serif"/>
          <w:sz w:val="28"/>
          <w:szCs w:val="28"/>
        </w:rPr>
        <w:t>2022</w:t>
      </w:r>
      <w:r w:rsidR="00972272" w:rsidRPr="008D67D2">
        <w:rPr>
          <w:rFonts w:ascii="PT Astra Serif" w:hAnsi="PT Astra Serif"/>
          <w:sz w:val="28"/>
          <w:szCs w:val="28"/>
        </w:rPr>
        <w:t xml:space="preserve"> году </w:t>
      </w:r>
      <w:r w:rsidR="001F7227" w:rsidRPr="008D67D2">
        <w:rPr>
          <w:rFonts w:ascii="PT Astra Serif" w:hAnsi="PT Astra Serif"/>
          <w:sz w:val="28"/>
          <w:szCs w:val="28"/>
        </w:rPr>
        <w:t>2481</w:t>
      </w:r>
      <w:r w:rsidR="004E64EC" w:rsidRPr="008D67D2">
        <w:rPr>
          <w:rFonts w:ascii="PT Astra Serif" w:hAnsi="PT Astra Serif"/>
          <w:sz w:val="28"/>
          <w:szCs w:val="28"/>
        </w:rPr>
        <w:t>чел.</w:t>
      </w:r>
      <w:r w:rsidR="00A52AE1" w:rsidRPr="008D67D2">
        <w:rPr>
          <w:rFonts w:ascii="PT Astra Serif" w:hAnsi="PT Astra Serif"/>
          <w:sz w:val="28"/>
          <w:szCs w:val="28"/>
        </w:rPr>
        <w:t>;</w:t>
      </w:r>
    </w:p>
    <w:p w:rsidR="00CA73FA" w:rsidRPr="008D67D2" w:rsidRDefault="00215513" w:rsidP="008D67D2">
      <w:pPr>
        <w:pStyle w:val="a3"/>
        <w:numPr>
          <w:ilvl w:val="0"/>
          <w:numId w:val="21"/>
        </w:numPr>
        <w:spacing w:after="0" w:line="240" w:lineRule="auto"/>
        <w:ind w:left="5812"/>
        <w:rPr>
          <w:rFonts w:ascii="PT Astra Serif" w:hAnsi="PT Astra Serif"/>
          <w:sz w:val="28"/>
          <w:szCs w:val="28"/>
        </w:rPr>
      </w:pPr>
      <w:r w:rsidRPr="008D67D2">
        <w:rPr>
          <w:rFonts w:ascii="PT Astra Serif" w:hAnsi="PT Astra Serif"/>
          <w:sz w:val="28"/>
          <w:szCs w:val="28"/>
        </w:rPr>
        <w:t>в 2023</w:t>
      </w:r>
      <w:r w:rsidR="00CA73FA" w:rsidRPr="008D67D2">
        <w:rPr>
          <w:rFonts w:ascii="PT Astra Serif" w:hAnsi="PT Astra Serif"/>
          <w:sz w:val="28"/>
          <w:szCs w:val="28"/>
        </w:rPr>
        <w:t xml:space="preserve"> году </w:t>
      </w:r>
      <w:r w:rsidRPr="008D67D2">
        <w:rPr>
          <w:rFonts w:ascii="PT Astra Serif" w:hAnsi="PT Astra Serif"/>
          <w:sz w:val="28"/>
          <w:szCs w:val="28"/>
        </w:rPr>
        <w:t>2481</w:t>
      </w:r>
      <w:r w:rsidR="00A52AE1" w:rsidRPr="008D67D2">
        <w:rPr>
          <w:rFonts w:ascii="PT Astra Serif" w:hAnsi="PT Astra Serif"/>
          <w:sz w:val="28"/>
          <w:szCs w:val="28"/>
        </w:rPr>
        <w:t xml:space="preserve"> чел.;</w:t>
      </w:r>
    </w:p>
    <w:p w:rsidR="00A52AE1" w:rsidRPr="008640A6" w:rsidRDefault="00A52AE1" w:rsidP="008D67D2">
      <w:pPr>
        <w:pStyle w:val="a4"/>
        <w:numPr>
          <w:ilvl w:val="0"/>
          <w:numId w:val="21"/>
        </w:numPr>
        <w:ind w:left="5812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>в 2024</w:t>
      </w:r>
      <w:r w:rsidRPr="008640A6">
        <w:rPr>
          <w:rFonts w:ascii="PT Astra Serif" w:hAnsi="PT Astra Serif"/>
          <w:sz w:val="28"/>
          <w:szCs w:val="28"/>
        </w:rPr>
        <w:t xml:space="preserve"> году 2481</w:t>
      </w:r>
      <w:r>
        <w:rPr>
          <w:rFonts w:ascii="PT Astra Serif" w:hAnsi="PT Astra Serif"/>
          <w:sz w:val="28"/>
          <w:szCs w:val="28"/>
        </w:rPr>
        <w:t xml:space="preserve"> чел.;</w:t>
      </w:r>
    </w:p>
    <w:p w:rsidR="00A52AE1" w:rsidRPr="00A52AE1" w:rsidRDefault="00A52AE1" w:rsidP="008D67D2">
      <w:pPr>
        <w:pStyle w:val="a4"/>
        <w:numPr>
          <w:ilvl w:val="0"/>
          <w:numId w:val="21"/>
        </w:numPr>
        <w:ind w:left="5812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>в 2025</w:t>
      </w:r>
      <w:r w:rsidRPr="008640A6">
        <w:rPr>
          <w:rFonts w:ascii="PT Astra Serif" w:hAnsi="PT Astra Serif"/>
          <w:sz w:val="28"/>
          <w:szCs w:val="28"/>
        </w:rPr>
        <w:t xml:space="preserve"> году 2481 чел</w:t>
      </w:r>
      <w:proofErr w:type="gramStart"/>
      <w:r w:rsidRPr="008640A6">
        <w:rPr>
          <w:rFonts w:ascii="PT Astra Serif" w:hAnsi="PT Astra Serif"/>
          <w:sz w:val="28"/>
          <w:szCs w:val="28"/>
        </w:rPr>
        <w:t>..</w:t>
      </w:r>
      <w:proofErr w:type="gramEnd"/>
    </w:p>
    <w:p w:rsidR="00242A08" w:rsidRPr="008640A6" w:rsidRDefault="007F26DB" w:rsidP="00242A08">
      <w:pPr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67850" cy="904875"/>
            <wp:effectExtent l="19050" t="19050" r="19050" b="0"/>
            <wp:docPr id="6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294A6E">
        <w:rPr>
          <w:rFonts w:ascii="PT Astra Serif" w:hAnsi="PT Astra Serif"/>
          <w:noProof/>
          <w:sz w:val="28"/>
          <w:szCs w:val="28"/>
          <w:lang w:eastAsia="ru-RU"/>
        </w:rPr>
      </w:r>
      <w:r w:rsidR="00294A6E">
        <w:rPr>
          <w:rFonts w:ascii="PT Astra Serif" w:hAnsi="PT Astra Serif"/>
          <w:noProof/>
          <w:sz w:val="28"/>
          <w:szCs w:val="28"/>
          <w:lang w:eastAsia="ru-RU"/>
        </w:rPr>
        <w:pict>
          <v:roundrect id="AutoShape 13" o:spid="_x0000_s1043" style="width:748.55pt;height:45.85pt;visibility:visible;mso-position-horizontal-relative:char;mso-position-vertical-relative:line;v-text-anchor:middle" arcsize="10923f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06304F" w:rsidRDefault="0006304F" w:rsidP="008E7938">
                  <w:pPr>
                    <w:jc w:val="center"/>
                  </w:pPr>
                  <w:r w:rsidRPr="00902A1E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Основные характеристики бюджета Алексеевского муниципального образования Базарно-Карабулакского муниципального района</w:t>
                  </w:r>
                </w:p>
              </w:txbxContent>
            </v:textbox>
            <w10:wrap type="none"/>
            <w10:anchorlock/>
          </v:roundrect>
        </w:pict>
      </w:r>
    </w:p>
    <w:p w:rsidR="001E1275" w:rsidRPr="008640A6" w:rsidRDefault="002A40FE" w:rsidP="002A40F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8640A6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тыс. руб.</w:t>
      </w:r>
    </w:p>
    <w:tbl>
      <w:tblPr>
        <w:tblStyle w:val="1-1"/>
        <w:tblW w:w="11273" w:type="dxa"/>
        <w:jc w:val="center"/>
        <w:tblLook w:val="04A0"/>
      </w:tblPr>
      <w:tblGrid>
        <w:gridCol w:w="3674"/>
        <w:gridCol w:w="1512"/>
        <w:gridCol w:w="1547"/>
        <w:gridCol w:w="1525"/>
        <w:gridCol w:w="1524"/>
        <w:gridCol w:w="1491"/>
      </w:tblGrid>
      <w:tr w:rsidR="008C42A6" w:rsidRPr="008640A6" w:rsidTr="008C42A6">
        <w:trPr>
          <w:cnfStyle w:val="100000000000"/>
          <w:trHeight w:val="276"/>
          <w:jc w:val="center"/>
        </w:trPr>
        <w:tc>
          <w:tcPr>
            <w:cnfStyle w:val="001000000000"/>
            <w:tcW w:w="3674" w:type="dxa"/>
          </w:tcPr>
          <w:p w:rsidR="002A40FE" w:rsidRPr="008640A6" w:rsidRDefault="002A40FE" w:rsidP="002A40F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1512" w:type="dxa"/>
          </w:tcPr>
          <w:p w:rsidR="002A40FE" w:rsidRPr="008C42A6" w:rsidRDefault="008C42A6" w:rsidP="002A40FE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Отчет </w:t>
            </w:r>
            <w:r w:rsidR="002A40FE" w:rsidRPr="008C42A6">
              <w:rPr>
                <w:rFonts w:ascii="PT Astra Serif" w:hAnsi="PT Astra Serif"/>
                <w:sz w:val="28"/>
                <w:szCs w:val="28"/>
              </w:rPr>
              <w:t>2021 г.</w:t>
            </w:r>
          </w:p>
        </w:tc>
        <w:tc>
          <w:tcPr>
            <w:tcW w:w="1547" w:type="dxa"/>
          </w:tcPr>
          <w:p w:rsidR="002A40FE" w:rsidRPr="008C42A6" w:rsidRDefault="008C42A6" w:rsidP="002A40FE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Оценка </w:t>
            </w:r>
            <w:r w:rsidR="002A40FE" w:rsidRPr="008C42A6">
              <w:rPr>
                <w:rFonts w:ascii="PT Astra Serif" w:hAnsi="PT Astra Serif"/>
                <w:sz w:val="28"/>
                <w:szCs w:val="28"/>
              </w:rPr>
              <w:t>2022 г.</w:t>
            </w:r>
          </w:p>
        </w:tc>
        <w:tc>
          <w:tcPr>
            <w:tcW w:w="1525" w:type="dxa"/>
          </w:tcPr>
          <w:p w:rsidR="002A40FE" w:rsidRPr="008C42A6" w:rsidRDefault="008C42A6" w:rsidP="002A40FE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Проект </w:t>
            </w:r>
            <w:r w:rsidR="002A40FE" w:rsidRPr="008C42A6">
              <w:rPr>
                <w:rFonts w:ascii="PT Astra Serif" w:hAnsi="PT Astra Serif"/>
                <w:sz w:val="28"/>
                <w:szCs w:val="28"/>
              </w:rPr>
              <w:t>2023 г.</w:t>
            </w:r>
          </w:p>
        </w:tc>
        <w:tc>
          <w:tcPr>
            <w:tcW w:w="1524" w:type="dxa"/>
          </w:tcPr>
          <w:p w:rsidR="002A40FE" w:rsidRPr="008C42A6" w:rsidRDefault="008C42A6" w:rsidP="002A40FE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Проект </w:t>
            </w:r>
            <w:r w:rsidR="002A40FE" w:rsidRPr="008C42A6">
              <w:rPr>
                <w:rFonts w:ascii="PT Astra Serif" w:hAnsi="PT Astra Serif"/>
                <w:sz w:val="28"/>
                <w:szCs w:val="28"/>
              </w:rPr>
              <w:t>2024 г.</w:t>
            </w:r>
          </w:p>
        </w:tc>
        <w:tc>
          <w:tcPr>
            <w:tcW w:w="1491" w:type="dxa"/>
          </w:tcPr>
          <w:p w:rsidR="008C42A6" w:rsidRDefault="008C42A6" w:rsidP="002A40FE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Проект</w:t>
            </w:r>
          </w:p>
          <w:p w:rsidR="002A40FE" w:rsidRPr="008C42A6" w:rsidRDefault="002A40FE" w:rsidP="002A40FE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2025 г.</w:t>
            </w:r>
          </w:p>
        </w:tc>
      </w:tr>
      <w:tr w:rsidR="008C42A6" w:rsidRPr="008640A6" w:rsidTr="008C42A6">
        <w:trPr>
          <w:cnfStyle w:val="000000100000"/>
          <w:trHeight w:val="366"/>
          <w:jc w:val="center"/>
        </w:trPr>
        <w:tc>
          <w:tcPr>
            <w:cnfStyle w:val="001000000000"/>
            <w:tcW w:w="3674" w:type="dxa"/>
          </w:tcPr>
          <w:p w:rsidR="002A40FE" w:rsidRPr="008C42A6" w:rsidRDefault="002A40FE" w:rsidP="00607E4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Доходы</w:t>
            </w:r>
          </w:p>
        </w:tc>
        <w:tc>
          <w:tcPr>
            <w:tcW w:w="1512" w:type="dxa"/>
          </w:tcPr>
          <w:p w:rsidR="002A40FE" w:rsidRPr="008640A6" w:rsidRDefault="00913958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9 374,8</w:t>
            </w:r>
          </w:p>
        </w:tc>
        <w:tc>
          <w:tcPr>
            <w:tcW w:w="1547" w:type="dxa"/>
          </w:tcPr>
          <w:p w:rsidR="002A40FE" w:rsidRPr="008640A6" w:rsidRDefault="00913958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15 708,0</w:t>
            </w:r>
          </w:p>
        </w:tc>
        <w:tc>
          <w:tcPr>
            <w:tcW w:w="1525" w:type="dxa"/>
          </w:tcPr>
          <w:p w:rsidR="002A40FE" w:rsidRPr="008640A6" w:rsidRDefault="002A40FE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16 392,4</w:t>
            </w:r>
          </w:p>
        </w:tc>
        <w:tc>
          <w:tcPr>
            <w:tcW w:w="1524" w:type="dxa"/>
          </w:tcPr>
          <w:p w:rsidR="002A40FE" w:rsidRPr="008640A6" w:rsidRDefault="002A40FE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8 937,2</w:t>
            </w:r>
          </w:p>
        </w:tc>
        <w:tc>
          <w:tcPr>
            <w:tcW w:w="1491" w:type="dxa"/>
          </w:tcPr>
          <w:p w:rsidR="002A40FE" w:rsidRPr="008640A6" w:rsidRDefault="002A40FE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9 693,0</w:t>
            </w:r>
          </w:p>
        </w:tc>
      </w:tr>
      <w:tr w:rsidR="008C42A6" w:rsidRPr="008640A6" w:rsidTr="008C42A6">
        <w:trPr>
          <w:trHeight w:val="329"/>
          <w:jc w:val="center"/>
        </w:trPr>
        <w:tc>
          <w:tcPr>
            <w:cnfStyle w:val="001000000000"/>
            <w:tcW w:w="3674" w:type="dxa"/>
          </w:tcPr>
          <w:p w:rsidR="002A40FE" w:rsidRPr="008C42A6" w:rsidRDefault="002A40FE" w:rsidP="00607E4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Расходы</w:t>
            </w:r>
          </w:p>
        </w:tc>
        <w:tc>
          <w:tcPr>
            <w:tcW w:w="1512" w:type="dxa"/>
          </w:tcPr>
          <w:p w:rsidR="002A40FE" w:rsidRPr="008640A6" w:rsidRDefault="00913958" w:rsidP="002A40FE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7 912,3</w:t>
            </w:r>
          </w:p>
        </w:tc>
        <w:tc>
          <w:tcPr>
            <w:tcW w:w="1547" w:type="dxa"/>
          </w:tcPr>
          <w:p w:rsidR="002A40FE" w:rsidRPr="008640A6" w:rsidRDefault="00913958" w:rsidP="002A40FE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17 318,7</w:t>
            </w:r>
          </w:p>
        </w:tc>
        <w:tc>
          <w:tcPr>
            <w:tcW w:w="1525" w:type="dxa"/>
          </w:tcPr>
          <w:p w:rsidR="002A40FE" w:rsidRPr="008640A6" w:rsidRDefault="002A40FE" w:rsidP="002A40FE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16 392,4</w:t>
            </w:r>
          </w:p>
        </w:tc>
        <w:tc>
          <w:tcPr>
            <w:tcW w:w="1524" w:type="dxa"/>
          </w:tcPr>
          <w:p w:rsidR="002A40FE" w:rsidRPr="008640A6" w:rsidRDefault="002A40FE" w:rsidP="002A40FE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8 937,2</w:t>
            </w:r>
          </w:p>
        </w:tc>
        <w:tc>
          <w:tcPr>
            <w:tcW w:w="1491" w:type="dxa"/>
          </w:tcPr>
          <w:p w:rsidR="002A40FE" w:rsidRPr="008640A6" w:rsidRDefault="002A40FE" w:rsidP="002A40FE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9 693,0</w:t>
            </w:r>
          </w:p>
        </w:tc>
      </w:tr>
      <w:tr w:rsidR="008C42A6" w:rsidRPr="008640A6" w:rsidTr="008C42A6">
        <w:trPr>
          <w:cnfStyle w:val="000000100000"/>
          <w:trHeight w:val="735"/>
          <w:jc w:val="center"/>
        </w:trPr>
        <w:tc>
          <w:tcPr>
            <w:cnfStyle w:val="001000000000"/>
            <w:tcW w:w="3674" w:type="dxa"/>
          </w:tcPr>
          <w:p w:rsidR="008640A6" w:rsidRPr="008C42A6" w:rsidRDefault="008640A6" w:rsidP="00607E4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Дефицит (-)</w:t>
            </w:r>
          </w:p>
          <w:p w:rsidR="002A40FE" w:rsidRPr="008C42A6" w:rsidRDefault="002A40FE" w:rsidP="00607E4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профицит (+)</w:t>
            </w:r>
          </w:p>
        </w:tc>
        <w:tc>
          <w:tcPr>
            <w:tcW w:w="1512" w:type="dxa"/>
          </w:tcPr>
          <w:p w:rsidR="002A40FE" w:rsidRPr="008640A6" w:rsidRDefault="00913958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1 462,5</w:t>
            </w:r>
          </w:p>
        </w:tc>
        <w:tc>
          <w:tcPr>
            <w:tcW w:w="1547" w:type="dxa"/>
          </w:tcPr>
          <w:p w:rsidR="002A40FE" w:rsidRPr="008640A6" w:rsidRDefault="00A20A9D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="00913958">
              <w:rPr>
                <w:rFonts w:ascii="PT Astra Serif" w:hAnsi="PT Astra Serif"/>
                <w:sz w:val="28"/>
                <w:szCs w:val="28"/>
              </w:rPr>
              <w:t>1 610,7</w:t>
            </w:r>
          </w:p>
        </w:tc>
        <w:tc>
          <w:tcPr>
            <w:tcW w:w="1525" w:type="dxa"/>
          </w:tcPr>
          <w:p w:rsidR="002A40FE" w:rsidRPr="008640A6" w:rsidRDefault="002A40FE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2A40FE" w:rsidRPr="008640A6" w:rsidRDefault="002A40FE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491" w:type="dxa"/>
          </w:tcPr>
          <w:p w:rsidR="002A40FE" w:rsidRPr="008640A6" w:rsidRDefault="002A40FE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CA2001" w:rsidRDefault="00E336E4" w:rsidP="00E336E4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81700" cy="3171825"/>
            <wp:effectExtent l="304800" t="266700" r="304800" b="257175"/>
            <wp:docPr id="17" name="Рисунок 17" descr="Презентация к уроку технологии &quot;Семейный бюдже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зентация к уроку технологии &quot;Семейный бюджет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190500" algn="tl" rotWithShape="0">
                        <a:srgbClr val="000000">
                          <a:alpha val="70000"/>
                        </a:srgbClr>
                      </a:outerShdw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862C65" w:rsidRPr="008640A6" w:rsidRDefault="00294A6E" w:rsidP="00CA2001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</w:r>
      <w:r w:rsidR="005C411B">
        <w:rPr>
          <w:rFonts w:ascii="PT Astra Serif" w:hAnsi="PT Astra Serif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41" type="#_x0000_t202" style="width:490.4pt;height:34.95pt;visibility:visible;mso-wrap-style:none;mso-position-horizontal-relative:char;mso-position-vertical-relative:line" filled="f" stroked="f">
            <v:stroke joinstyle="round"/>
            <o:lock v:ext="edit" shapetype="t"/>
            <v:textbox style="mso-next-textbox:#WordArt 4;mso-fit-shape-to-text:t">
              <w:txbxContent>
                <w:p w:rsidR="0006304F" w:rsidRPr="001739B5" w:rsidRDefault="00294A6E" w:rsidP="008D67D2">
                  <w:pPr>
                    <w:ind w:left="2268"/>
                    <w:jc w:val="center"/>
                  </w:pPr>
                  <w:r w:rsidRPr="00294A6E"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9" type="#_x0000_t136" style="width:480.85pt;height:32.55pt" fillcolor="#31849b [2408]" stroked="f">
                        <v:shadow on="t" color="#b2b2b2" opacity="52429f" offset="1pt,0" offset2="-4pt,-4pt"/>
                        <v:textpath style="font-family:&quot;Times New Roman&quot;;v-text-kern:t" trim="t" fitpath="t" string="Политика в области расходования бюджетных средств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CA2001" w:rsidRDefault="0011588E" w:rsidP="00CA2001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Бюджетная и налоговая политики на 2023 г. и плановый пери</w:t>
      </w:r>
      <w:r w:rsidR="0042688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од 2024 и 2025 годов сохраняет </w:t>
      </w: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преемственность приоритетов предыдущего бюджетного цикла и нацеленность на обеспечение устойчивого социально-экономического развития.</w:t>
      </w:r>
    </w:p>
    <w:p w:rsidR="0011588E" w:rsidRPr="008C42A6" w:rsidRDefault="0011588E" w:rsidP="00CA2001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Базовым принципом является обеспечение сбалансированности и долгосрочной устойчивости местного бюджета. </w:t>
      </w:r>
    </w:p>
    <w:p w:rsidR="00CA2001" w:rsidRPr="00CA2001" w:rsidRDefault="00CA2001" w:rsidP="00CA2001">
      <w:pPr>
        <w:shd w:val="clear" w:color="auto" w:fill="FFFFFF" w:themeFill="background1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11588E" w:rsidRPr="008C42A6" w:rsidRDefault="0011588E" w:rsidP="00F41B50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Бюджетная политика в сфере расходов предполагает рациональное управление бюджетными ресурсами в целях безусловного исполнения установленных социально значимых обязательств.</w:t>
      </w:r>
    </w:p>
    <w:p w:rsidR="0011588E" w:rsidRPr="008C42A6" w:rsidRDefault="0011588E" w:rsidP="00F41B50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>В условиях ограниченности финансовых ресурсов особую значимость приобретают следующие меры:</w:t>
      </w:r>
    </w:p>
    <w:p w:rsidR="0011588E" w:rsidRPr="008C42A6" w:rsidRDefault="0011588E" w:rsidP="00F41B50">
      <w:pPr>
        <w:numPr>
          <w:ilvl w:val="0"/>
          <w:numId w:val="19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приоритизация и повышение эффективности бюджетных расходов;</w:t>
      </w:r>
    </w:p>
    <w:p w:rsidR="0011588E" w:rsidRPr="008C42A6" w:rsidRDefault="0011588E" w:rsidP="00F41B50">
      <w:pPr>
        <w:numPr>
          <w:ilvl w:val="0"/>
          <w:numId w:val="19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вовлечение некоммерческих организаций в процесс оказания услуг в социальной сфере с использованием механизма муниципального социального заказа;</w:t>
      </w:r>
    </w:p>
    <w:p w:rsidR="0011588E" w:rsidRPr="008C42A6" w:rsidRDefault="0011588E" w:rsidP="00F41B50">
      <w:pPr>
        <w:numPr>
          <w:ilvl w:val="0"/>
          <w:numId w:val="19"/>
        </w:numPr>
        <w:shd w:val="clear" w:color="auto" w:fill="DAEEF3" w:themeFill="accent5" w:themeFillTint="33"/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применение критериев нуждаемости и имущественной обеспеченности при предоставлении гражданам мер социальной поддержки;</w:t>
      </w:r>
    </w:p>
    <w:p w:rsidR="0011588E" w:rsidRPr="008C42A6" w:rsidRDefault="0011588E" w:rsidP="00F41B50">
      <w:pPr>
        <w:numPr>
          <w:ilvl w:val="0"/>
          <w:numId w:val="19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совершенствование системы управления муниципальными программами на проектных принципах;</w:t>
      </w:r>
    </w:p>
    <w:p w:rsidR="0011588E" w:rsidRPr="008C42A6" w:rsidRDefault="0011588E" w:rsidP="00F41B50">
      <w:pPr>
        <w:numPr>
          <w:ilvl w:val="0"/>
          <w:numId w:val="19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обеспечение открытости и прозрачности бюджетного процесса как условия для осуществления общественного контроля эффективности бюджетных расходов. </w:t>
      </w:r>
    </w:p>
    <w:p w:rsidR="0011588E" w:rsidRPr="008C42A6" w:rsidRDefault="0011588E" w:rsidP="00F41B50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В целях минимизации рисков несбалансированности бюджета требуется обеспечить повышение качества планирования параметров местного бюджета, в том числе реалистичную оценку бюджетных доходов.</w:t>
      </w:r>
    </w:p>
    <w:p w:rsidR="00B10D67" w:rsidRPr="008C42A6" w:rsidRDefault="0011588E" w:rsidP="00F41B50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Основной задачей в сфере управления муниципальным долгом является обеспечение исполнения долговых обязательств в полном объеме и в установленные сроки.</w:t>
      </w:r>
    </w:p>
    <w:p w:rsidR="00B10D67" w:rsidRPr="00CA2001" w:rsidRDefault="00B10D67" w:rsidP="00B10D67">
      <w:pPr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B10D67" w:rsidRPr="008C42A6" w:rsidRDefault="0011588E" w:rsidP="00CA2001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Актуальной задачей налоговой политики остается повышение эффективности использования налогового потенциала и увеличение доходов бюджета. </w:t>
      </w:r>
    </w:p>
    <w:p w:rsidR="0011588E" w:rsidRPr="008C42A6" w:rsidRDefault="0011588E" w:rsidP="00F41B50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 xml:space="preserve">В ее рамках продолжится реализация мер направленных на: </w:t>
      </w:r>
    </w:p>
    <w:p w:rsidR="0011588E" w:rsidRPr="008C42A6" w:rsidRDefault="0011588E" w:rsidP="00F41B50">
      <w:pPr>
        <w:pStyle w:val="3"/>
        <w:widowControl/>
        <w:numPr>
          <w:ilvl w:val="0"/>
          <w:numId w:val="20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повышение обоснованности и эффективности применяемых налоговых льгот; </w:t>
      </w:r>
    </w:p>
    <w:p w:rsidR="0011588E" w:rsidRPr="008C42A6" w:rsidRDefault="0011588E" w:rsidP="00F41B50">
      <w:pPr>
        <w:pStyle w:val="3"/>
        <w:widowControl/>
        <w:numPr>
          <w:ilvl w:val="0"/>
          <w:numId w:val="20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улучшение качества управления доходами местного бюджета; </w:t>
      </w:r>
    </w:p>
    <w:p w:rsidR="0011588E" w:rsidRPr="008C42A6" w:rsidRDefault="0011588E" w:rsidP="00F41B50">
      <w:pPr>
        <w:pStyle w:val="3"/>
        <w:widowControl/>
        <w:numPr>
          <w:ilvl w:val="0"/>
          <w:numId w:val="20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сокращение недоимки по платежам в бюджет. </w:t>
      </w:r>
    </w:p>
    <w:p w:rsidR="00B10D67" w:rsidRPr="00B10D67" w:rsidRDefault="00B10D67" w:rsidP="00B10D67">
      <w:pPr>
        <w:pStyle w:val="3"/>
        <w:widowControl/>
        <w:shd w:val="clear" w:color="auto" w:fill="auto"/>
        <w:suppressAutoHyphens/>
        <w:spacing w:after="0" w:line="276" w:lineRule="auto"/>
        <w:jc w:val="both"/>
        <w:rPr>
          <w:rStyle w:val="a9"/>
          <w:rFonts w:ascii="PT Astra Serif" w:hAnsi="PT Astra Serif"/>
          <w:b w:val="0"/>
          <w:i w:val="0"/>
          <w:color w:val="000000" w:themeColor="text1"/>
          <w:sz w:val="28"/>
          <w:szCs w:val="28"/>
        </w:rPr>
      </w:pPr>
    </w:p>
    <w:p w:rsidR="00C92367" w:rsidRPr="008640A6" w:rsidRDefault="008E7938" w:rsidP="00FB57EB">
      <w:pPr>
        <w:spacing w:after="0" w:line="240" w:lineRule="auto"/>
        <w:ind w:left="720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867775" cy="438150"/>
            <wp:effectExtent l="19050" t="0" r="28575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3A287F" w:rsidRPr="007E3DC0" w:rsidRDefault="003A287F" w:rsidP="00C92367">
      <w:pPr>
        <w:spacing w:after="0"/>
        <w:jc w:val="right"/>
        <w:rPr>
          <w:rFonts w:ascii="PT Astra Serif" w:hAnsi="PT Astra Serif"/>
          <w:i/>
          <w:color w:val="1F497D" w:themeColor="text2"/>
          <w:sz w:val="28"/>
          <w:szCs w:val="28"/>
        </w:rPr>
      </w:pPr>
      <w:r w:rsidRPr="007E3DC0">
        <w:rPr>
          <w:rFonts w:ascii="PT Astra Serif" w:hAnsi="PT Astra Serif"/>
          <w:i/>
          <w:color w:val="1F497D" w:themeColor="text2"/>
          <w:sz w:val="28"/>
          <w:szCs w:val="28"/>
        </w:rPr>
        <w:t>тыс.руб.</w:t>
      </w:r>
    </w:p>
    <w:tbl>
      <w:tblPr>
        <w:tblStyle w:val="3-1"/>
        <w:tblW w:w="0" w:type="auto"/>
        <w:tblLayout w:type="fixed"/>
        <w:tblLook w:val="04A0"/>
      </w:tblPr>
      <w:tblGrid>
        <w:gridCol w:w="675"/>
        <w:gridCol w:w="6804"/>
        <w:gridCol w:w="1560"/>
        <w:gridCol w:w="1417"/>
        <w:gridCol w:w="1559"/>
        <w:gridCol w:w="1560"/>
        <w:gridCol w:w="1529"/>
      </w:tblGrid>
      <w:tr w:rsidR="00192B30" w:rsidRPr="008640A6" w:rsidTr="008C42A6">
        <w:trPr>
          <w:cnfStyle w:val="100000000000"/>
          <w:trHeight w:val="488"/>
        </w:trPr>
        <w:tc>
          <w:tcPr>
            <w:cnfStyle w:val="001000000000"/>
            <w:tcW w:w="675" w:type="dxa"/>
          </w:tcPr>
          <w:p w:rsidR="00192B30" w:rsidRPr="008640A6" w:rsidRDefault="00192B30" w:rsidP="00D0678A">
            <w:pPr>
              <w:spacing w:after="0"/>
              <w:ind w:left="142"/>
              <w:contextualSpacing/>
              <w:jc w:val="center"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bookmarkStart w:id="0" w:name="_Hlk498678983"/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№ п/п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ind w:left="176"/>
              <w:contextualSpacing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192B30" w:rsidRPr="008640A6" w:rsidRDefault="00192B30" w:rsidP="004408E4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Факт</w:t>
            </w:r>
          </w:p>
          <w:p w:rsidR="00192B30" w:rsidRPr="008640A6" w:rsidRDefault="00192B30" w:rsidP="004408E4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192B30" w:rsidRPr="008640A6" w:rsidRDefault="00192B30" w:rsidP="004408E4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План</w:t>
            </w:r>
          </w:p>
          <w:p w:rsidR="00192B30" w:rsidRPr="008640A6" w:rsidRDefault="00192B30" w:rsidP="004408E4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192B30" w:rsidRPr="008640A6" w:rsidRDefault="00192B30" w:rsidP="004408E4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Прогноз на</w:t>
            </w:r>
          </w:p>
          <w:p w:rsidR="00192B30" w:rsidRPr="008640A6" w:rsidRDefault="00192B30" w:rsidP="004408E4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4408E4" w:rsidRPr="008640A6" w:rsidRDefault="004408E4" w:rsidP="004408E4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Прогноз на</w:t>
            </w:r>
          </w:p>
          <w:p w:rsidR="00192B30" w:rsidRPr="008640A6" w:rsidRDefault="004408E4" w:rsidP="004408E4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2024 год</w:t>
            </w:r>
          </w:p>
        </w:tc>
        <w:tc>
          <w:tcPr>
            <w:tcW w:w="1529" w:type="dxa"/>
          </w:tcPr>
          <w:p w:rsidR="004408E4" w:rsidRPr="008640A6" w:rsidRDefault="004408E4" w:rsidP="004408E4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Прогноз на</w:t>
            </w:r>
          </w:p>
          <w:p w:rsidR="00192B30" w:rsidRPr="008640A6" w:rsidRDefault="004408E4" w:rsidP="008C42A6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2025 год</w:t>
            </w:r>
          </w:p>
        </w:tc>
      </w:tr>
      <w:tr w:rsidR="00192B30" w:rsidRPr="008640A6" w:rsidTr="008C42A6">
        <w:trPr>
          <w:cnfStyle w:val="000000100000"/>
          <w:trHeight w:val="305"/>
        </w:trPr>
        <w:tc>
          <w:tcPr>
            <w:cnfStyle w:val="001000000000"/>
            <w:tcW w:w="675" w:type="dxa"/>
          </w:tcPr>
          <w:p w:rsidR="00192B30" w:rsidRPr="008640A6" w:rsidRDefault="00192B30" w:rsidP="00D0678A">
            <w:pPr>
              <w:spacing w:after="0"/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spacing w:after="0"/>
              <w:ind w:left="176" w:right="176"/>
              <w:contextualSpacing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  доходы- всего</w:t>
            </w:r>
          </w:p>
        </w:tc>
        <w:tc>
          <w:tcPr>
            <w:tcW w:w="1560" w:type="dxa"/>
          </w:tcPr>
          <w:p w:rsidR="00192B30" w:rsidRPr="008640A6" w:rsidRDefault="006A7D09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6 602,3</w:t>
            </w:r>
          </w:p>
        </w:tc>
        <w:tc>
          <w:tcPr>
            <w:tcW w:w="1417" w:type="dxa"/>
          </w:tcPr>
          <w:p w:rsidR="00192B30" w:rsidRPr="008640A6" w:rsidRDefault="006A7D09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7 276,8</w:t>
            </w:r>
          </w:p>
        </w:tc>
        <w:tc>
          <w:tcPr>
            <w:tcW w:w="1559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8 489,6</w:t>
            </w:r>
          </w:p>
        </w:tc>
        <w:tc>
          <w:tcPr>
            <w:tcW w:w="1560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8 786,6</w:t>
            </w:r>
          </w:p>
        </w:tc>
        <w:tc>
          <w:tcPr>
            <w:tcW w:w="1529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9 533,5</w:t>
            </w:r>
          </w:p>
        </w:tc>
      </w:tr>
      <w:tr w:rsidR="00192B30" w:rsidRPr="008640A6" w:rsidTr="008640A6">
        <w:tc>
          <w:tcPr>
            <w:cnfStyle w:val="001000000000"/>
            <w:tcW w:w="675" w:type="dxa"/>
          </w:tcPr>
          <w:p w:rsidR="00192B30" w:rsidRPr="008640A6" w:rsidRDefault="00192B30" w:rsidP="00D0678A">
            <w:pPr>
              <w:spacing w:after="0"/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1.1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ind w:left="176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192B30" w:rsidRPr="008640A6" w:rsidRDefault="006A7D09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2 464,8</w:t>
            </w:r>
          </w:p>
        </w:tc>
        <w:tc>
          <w:tcPr>
            <w:tcW w:w="1417" w:type="dxa"/>
          </w:tcPr>
          <w:p w:rsidR="00192B30" w:rsidRPr="008640A6" w:rsidRDefault="006A7D09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1 753,7</w:t>
            </w:r>
          </w:p>
        </w:tc>
        <w:tc>
          <w:tcPr>
            <w:tcW w:w="1559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2 223,3</w:t>
            </w:r>
          </w:p>
        </w:tc>
        <w:tc>
          <w:tcPr>
            <w:tcW w:w="1560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2 733,9</w:t>
            </w:r>
          </w:p>
        </w:tc>
        <w:tc>
          <w:tcPr>
            <w:tcW w:w="1529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2 863,9</w:t>
            </w:r>
          </w:p>
        </w:tc>
      </w:tr>
      <w:tr w:rsidR="00192B30" w:rsidRPr="008640A6" w:rsidTr="008640A6">
        <w:trPr>
          <w:cnfStyle w:val="000000100000"/>
        </w:trPr>
        <w:tc>
          <w:tcPr>
            <w:cnfStyle w:val="001000000000"/>
            <w:tcW w:w="675" w:type="dxa"/>
          </w:tcPr>
          <w:p w:rsidR="00192B30" w:rsidRPr="008640A6" w:rsidRDefault="00192B30" w:rsidP="00D0678A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1.2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ind w:left="176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8640A6">
              <w:rPr>
                <w:rFonts w:ascii="PT Astra Serif" w:hAnsi="PT Astra Serif"/>
                <w:i/>
                <w:sz w:val="24"/>
                <w:szCs w:val="24"/>
              </w:rPr>
              <w:t>м(</w:t>
            </w:r>
            <w:proofErr w:type="gramEnd"/>
            <w:r w:rsidRPr="008640A6">
              <w:rPr>
                <w:rFonts w:ascii="PT Astra Serif" w:hAnsi="PT Astra Serif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560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2B30" w:rsidRPr="008640A6" w:rsidRDefault="006A7D09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1 707,3</w:t>
            </w:r>
          </w:p>
        </w:tc>
        <w:tc>
          <w:tcPr>
            <w:tcW w:w="1559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1 969,3</w:t>
            </w:r>
          </w:p>
        </w:tc>
        <w:tc>
          <w:tcPr>
            <w:tcW w:w="1560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2 023,8</w:t>
            </w:r>
          </w:p>
        </w:tc>
        <w:tc>
          <w:tcPr>
            <w:tcW w:w="1529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2 070,6</w:t>
            </w:r>
          </w:p>
        </w:tc>
      </w:tr>
      <w:tr w:rsidR="00192B30" w:rsidRPr="008640A6" w:rsidTr="008640A6">
        <w:tc>
          <w:tcPr>
            <w:cnfStyle w:val="001000000000"/>
            <w:tcW w:w="675" w:type="dxa"/>
          </w:tcPr>
          <w:p w:rsidR="00192B30" w:rsidRPr="008640A6" w:rsidRDefault="00192B30" w:rsidP="00D0678A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1.3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ind w:left="176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Единый с/хозяйственный налог</w:t>
            </w:r>
          </w:p>
        </w:tc>
        <w:tc>
          <w:tcPr>
            <w:tcW w:w="1560" w:type="dxa"/>
          </w:tcPr>
          <w:p w:rsidR="00192B30" w:rsidRPr="008640A6" w:rsidRDefault="006A7D09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853,9</w:t>
            </w:r>
          </w:p>
        </w:tc>
        <w:tc>
          <w:tcPr>
            <w:tcW w:w="1417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800,8</w:t>
            </w:r>
          </w:p>
        </w:tc>
        <w:tc>
          <w:tcPr>
            <w:tcW w:w="1559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1 230,0</w:t>
            </w:r>
          </w:p>
        </w:tc>
        <w:tc>
          <w:tcPr>
            <w:tcW w:w="1560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848,9</w:t>
            </w:r>
          </w:p>
        </w:tc>
        <w:tc>
          <w:tcPr>
            <w:tcW w:w="1529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1 300,0</w:t>
            </w:r>
          </w:p>
        </w:tc>
      </w:tr>
      <w:tr w:rsidR="00192B30" w:rsidRPr="008640A6" w:rsidTr="008640A6">
        <w:trPr>
          <w:cnfStyle w:val="000000100000"/>
        </w:trPr>
        <w:tc>
          <w:tcPr>
            <w:cnfStyle w:val="001000000000"/>
            <w:tcW w:w="675" w:type="dxa"/>
          </w:tcPr>
          <w:p w:rsidR="00192B30" w:rsidRPr="008640A6" w:rsidRDefault="00192B30" w:rsidP="00D0678A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1.4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ind w:left="176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192B30" w:rsidRPr="008640A6" w:rsidRDefault="006A7D09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473,9</w:t>
            </w:r>
          </w:p>
        </w:tc>
        <w:tc>
          <w:tcPr>
            <w:tcW w:w="1417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585,0</w:t>
            </w:r>
          </w:p>
        </w:tc>
        <w:tc>
          <w:tcPr>
            <w:tcW w:w="1559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375,0</w:t>
            </w:r>
          </w:p>
        </w:tc>
        <w:tc>
          <w:tcPr>
            <w:tcW w:w="1560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413,0</w:t>
            </w:r>
          </w:p>
        </w:tc>
        <w:tc>
          <w:tcPr>
            <w:tcW w:w="1529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454,0</w:t>
            </w:r>
          </w:p>
        </w:tc>
      </w:tr>
      <w:tr w:rsidR="00192B30" w:rsidRPr="008640A6" w:rsidTr="008640A6">
        <w:tc>
          <w:tcPr>
            <w:cnfStyle w:val="001000000000"/>
            <w:tcW w:w="675" w:type="dxa"/>
          </w:tcPr>
          <w:p w:rsidR="00192B30" w:rsidRPr="008640A6" w:rsidRDefault="00192B30" w:rsidP="00D0678A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1.5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ind w:left="176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560" w:type="dxa"/>
          </w:tcPr>
          <w:p w:rsidR="00192B30" w:rsidRPr="008640A6" w:rsidRDefault="006A7D09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2 808,9</w:t>
            </w:r>
          </w:p>
        </w:tc>
        <w:tc>
          <w:tcPr>
            <w:tcW w:w="1417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2 429,8</w:t>
            </w:r>
          </w:p>
        </w:tc>
        <w:tc>
          <w:tcPr>
            <w:tcW w:w="1559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2 692,0</w:t>
            </w:r>
          </w:p>
        </w:tc>
        <w:tc>
          <w:tcPr>
            <w:tcW w:w="1560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2 767,0</w:t>
            </w:r>
          </w:p>
        </w:tc>
        <w:tc>
          <w:tcPr>
            <w:tcW w:w="1529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2 845,0</w:t>
            </w:r>
          </w:p>
        </w:tc>
      </w:tr>
      <w:tr w:rsidR="00192B30" w:rsidRPr="008640A6" w:rsidTr="008640A6">
        <w:trPr>
          <w:cnfStyle w:val="000000100000"/>
        </w:trPr>
        <w:tc>
          <w:tcPr>
            <w:cnfStyle w:val="001000000000"/>
            <w:tcW w:w="675" w:type="dxa"/>
          </w:tcPr>
          <w:p w:rsidR="00192B30" w:rsidRPr="008640A6" w:rsidRDefault="00192B30" w:rsidP="00D0678A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1.6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ind w:left="176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60" w:type="dxa"/>
          </w:tcPr>
          <w:p w:rsidR="00192B30" w:rsidRPr="008640A6" w:rsidRDefault="006A7D09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0,2</w:t>
            </w:r>
          </w:p>
        </w:tc>
        <w:tc>
          <w:tcPr>
            <w:tcW w:w="1559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192B30" w:rsidRPr="008640A6" w:rsidTr="008C42A6">
        <w:trPr>
          <w:trHeight w:val="318"/>
        </w:trPr>
        <w:tc>
          <w:tcPr>
            <w:cnfStyle w:val="001000000000"/>
            <w:tcW w:w="675" w:type="dxa"/>
          </w:tcPr>
          <w:p w:rsidR="00192B30" w:rsidRPr="008640A6" w:rsidRDefault="00192B30" w:rsidP="00D0678A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ind w:left="176"/>
              <w:contextualSpacing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i/>
                <w:sz w:val="24"/>
                <w:szCs w:val="24"/>
              </w:rPr>
              <w:t>Неналоговые доходы- всего</w:t>
            </w:r>
          </w:p>
        </w:tc>
        <w:tc>
          <w:tcPr>
            <w:tcW w:w="1560" w:type="dxa"/>
          </w:tcPr>
          <w:p w:rsidR="00192B30" w:rsidRPr="008640A6" w:rsidRDefault="006A7D09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47,5</w:t>
            </w:r>
          </w:p>
        </w:tc>
        <w:tc>
          <w:tcPr>
            <w:tcW w:w="1417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46,0</w:t>
            </w:r>
          </w:p>
        </w:tc>
        <w:tc>
          <w:tcPr>
            <w:tcW w:w="1559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</w:tr>
      <w:tr w:rsidR="00192B30" w:rsidRPr="008640A6" w:rsidTr="008640A6">
        <w:trPr>
          <w:cnfStyle w:val="000000100000"/>
        </w:trPr>
        <w:tc>
          <w:tcPr>
            <w:cnfStyle w:val="001000000000"/>
            <w:tcW w:w="675" w:type="dxa"/>
          </w:tcPr>
          <w:p w:rsidR="00192B30" w:rsidRPr="008640A6" w:rsidRDefault="00192B30" w:rsidP="00D0678A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2.1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ind w:left="176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560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46,0</w:t>
            </w:r>
          </w:p>
        </w:tc>
        <w:tc>
          <w:tcPr>
            <w:tcW w:w="1559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192B30" w:rsidRPr="008640A6" w:rsidTr="00B10D67">
        <w:tc>
          <w:tcPr>
            <w:cnfStyle w:val="001000000000"/>
            <w:tcW w:w="675" w:type="dxa"/>
          </w:tcPr>
          <w:p w:rsidR="00192B30" w:rsidRPr="008640A6" w:rsidRDefault="00192B30" w:rsidP="00D0678A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2.2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ind w:left="176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192B30" w:rsidRPr="008640A6" w:rsidTr="00B10D67">
        <w:trPr>
          <w:cnfStyle w:val="000000100000"/>
        </w:trPr>
        <w:tc>
          <w:tcPr>
            <w:cnfStyle w:val="001000000000"/>
            <w:tcW w:w="675" w:type="dxa"/>
          </w:tcPr>
          <w:p w:rsidR="00192B30" w:rsidRPr="008640A6" w:rsidRDefault="00192B30" w:rsidP="00D0678A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2.3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ind w:left="176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60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192B30" w:rsidRPr="008640A6" w:rsidTr="00B10D67">
        <w:tc>
          <w:tcPr>
            <w:cnfStyle w:val="001000000000"/>
            <w:tcW w:w="675" w:type="dxa"/>
          </w:tcPr>
          <w:p w:rsidR="00192B30" w:rsidRPr="008640A6" w:rsidRDefault="00192B30" w:rsidP="00D0678A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2.4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ind w:left="176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60" w:type="dxa"/>
          </w:tcPr>
          <w:p w:rsidR="00192B30" w:rsidRPr="008640A6" w:rsidRDefault="006A7D09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47,5</w:t>
            </w:r>
          </w:p>
        </w:tc>
        <w:tc>
          <w:tcPr>
            <w:tcW w:w="1417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192B30" w:rsidRPr="008640A6" w:rsidTr="00B10D67">
        <w:trPr>
          <w:cnfStyle w:val="000000100000"/>
        </w:trPr>
        <w:tc>
          <w:tcPr>
            <w:cnfStyle w:val="001000000000"/>
            <w:tcW w:w="675" w:type="dxa"/>
          </w:tcPr>
          <w:p w:rsidR="00192B30" w:rsidRPr="008640A6" w:rsidRDefault="00192B30" w:rsidP="00D0678A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3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ind w:left="176"/>
              <w:contextualSpacing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</w:tcPr>
          <w:p w:rsidR="00192B30" w:rsidRPr="008640A6" w:rsidRDefault="006A7D09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6 649,8</w:t>
            </w:r>
          </w:p>
        </w:tc>
        <w:tc>
          <w:tcPr>
            <w:tcW w:w="1417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7 322,8</w:t>
            </w:r>
          </w:p>
        </w:tc>
        <w:tc>
          <w:tcPr>
            <w:tcW w:w="1559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8 489,6</w:t>
            </w:r>
          </w:p>
        </w:tc>
        <w:tc>
          <w:tcPr>
            <w:tcW w:w="1560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8 786,6</w:t>
            </w:r>
          </w:p>
        </w:tc>
        <w:tc>
          <w:tcPr>
            <w:tcW w:w="1529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9 533,5</w:t>
            </w:r>
          </w:p>
        </w:tc>
      </w:tr>
      <w:tr w:rsidR="00192B30" w:rsidRPr="008640A6" w:rsidTr="00B10D67">
        <w:tc>
          <w:tcPr>
            <w:cnfStyle w:val="001000000000"/>
            <w:tcW w:w="675" w:type="dxa"/>
          </w:tcPr>
          <w:p w:rsidR="00192B30" w:rsidRPr="008640A6" w:rsidRDefault="00192B30" w:rsidP="00D0678A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4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ind w:left="176"/>
              <w:contextualSpacing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560" w:type="dxa"/>
          </w:tcPr>
          <w:p w:rsidR="00192B30" w:rsidRPr="008640A6" w:rsidRDefault="006A7D09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2 724,8</w:t>
            </w:r>
          </w:p>
        </w:tc>
        <w:tc>
          <w:tcPr>
            <w:tcW w:w="1417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8 385,1</w:t>
            </w:r>
          </w:p>
        </w:tc>
        <w:tc>
          <w:tcPr>
            <w:tcW w:w="1559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7 902,8</w:t>
            </w:r>
          </w:p>
        </w:tc>
        <w:tc>
          <w:tcPr>
            <w:tcW w:w="1560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150,6</w:t>
            </w:r>
          </w:p>
        </w:tc>
        <w:tc>
          <w:tcPr>
            <w:tcW w:w="1529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159,5</w:t>
            </w:r>
          </w:p>
        </w:tc>
      </w:tr>
      <w:tr w:rsidR="00192B30" w:rsidRPr="008640A6" w:rsidTr="00B10D67">
        <w:trPr>
          <w:cnfStyle w:val="000000100000"/>
        </w:trPr>
        <w:tc>
          <w:tcPr>
            <w:cnfStyle w:val="001000000000"/>
            <w:tcW w:w="675" w:type="dxa"/>
          </w:tcPr>
          <w:p w:rsidR="00192B30" w:rsidRPr="008640A6" w:rsidRDefault="00192B30" w:rsidP="00D0678A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4.1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ind w:left="176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Дотация</w:t>
            </w:r>
          </w:p>
        </w:tc>
        <w:tc>
          <w:tcPr>
            <w:tcW w:w="1560" w:type="dxa"/>
          </w:tcPr>
          <w:p w:rsidR="00192B30" w:rsidRPr="008640A6" w:rsidRDefault="006A7D09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124,7</w:t>
            </w:r>
          </w:p>
        </w:tc>
        <w:tc>
          <w:tcPr>
            <w:tcW w:w="1417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138,7</w:t>
            </w:r>
          </w:p>
        </w:tc>
        <w:tc>
          <w:tcPr>
            <w:tcW w:w="1559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145,0</w:t>
            </w:r>
          </w:p>
        </w:tc>
        <w:tc>
          <w:tcPr>
            <w:tcW w:w="1560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150,6</w:t>
            </w:r>
          </w:p>
        </w:tc>
        <w:tc>
          <w:tcPr>
            <w:tcW w:w="1529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159,5</w:t>
            </w:r>
          </w:p>
        </w:tc>
      </w:tr>
      <w:tr w:rsidR="00192B30" w:rsidRPr="008640A6" w:rsidTr="00B10D67">
        <w:tc>
          <w:tcPr>
            <w:cnfStyle w:val="001000000000"/>
            <w:tcW w:w="675" w:type="dxa"/>
          </w:tcPr>
          <w:p w:rsidR="00192B30" w:rsidRPr="008640A6" w:rsidRDefault="00192B30" w:rsidP="00D0678A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4.2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ind w:left="176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Субсидия</w:t>
            </w:r>
          </w:p>
        </w:tc>
        <w:tc>
          <w:tcPr>
            <w:tcW w:w="1560" w:type="dxa"/>
          </w:tcPr>
          <w:p w:rsidR="00192B30" w:rsidRPr="008640A6" w:rsidRDefault="006A7D09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644,6</w:t>
            </w:r>
          </w:p>
        </w:tc>
        <w:tc>
          <w:tcPr>
            <w:tcW w:w="1417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7 668,0</w:t>
            </w:r>
          </w:p>
        </w:tc>
        <w:tc>
          <w:tcPr>
            <w:tcW w:w="1559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7 443,0</w:t>
            </w:r>
          </w:p>
        </w:tc>
        <w:tc>
          <w:tcPr>
            <w:tcW w:w="1560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192B30" w:rsidRPr="008640A6" w:rsidTr="00B10D67">
        <w:trPr>
          <w:cnfStyle w:val="000000100000"/>
        </w:trPr>
        <w:tc>
          <w:tcPr>
            <w:cnfStyle w:val="001000000000"/>
            <w:tcW w:w="675" w:type="dxa"/>
          </w:tcPr>
          <w:p w:rsidR="00192B30" w:rsidRPr="008640A6" w:rsidRDefault="00192B30" w:rsidP="00D0678A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4.3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ind w:left="176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Субвенция</w:t>
            </w:r>
          </w:p>
        </w:tc>
        <w:tc>
          <w:tcPr>
            <w:tcW w:w="1560" w:type="dxa"/>
          </w:tcPr>
          <w:p w:rsidR="00192B30" w:rsidRPr="008640A6" w:rsidRDefault="006A7D09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234,2</w:t>
            </w:r>
          </w:p>
        </w:tc>
        <w:tc>
          <w:tcPr>
            <w:tcW w:w="1417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263,6</w:t>
            </w:r>
          </w:p>
        </w:tc>
        <w:tc>
          <w:tcPr>
            <w:tcW w:w="1559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192B30" w:rsidRPr="008640A6" w:rsidTr="00B10D67">
        <w:tc>
          <w:tcPr>
            <w:cnfStyle w:val="001000000000"/>
            <w:tcW w:w="675" w:type="dxa"/>
          </w:tcPr>
          <w:p w:rsidR="00192B30" w:rsidRPr="008640A6" w:rsidRDefault="00192B30" w:rsidP="00D0678A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4.4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ind w:left="176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192B30" w:rsidRPr="008640A6" w:rsidRDefault="006A7D09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1 721,3</w:t>
            </w:r>
          </w:p>
        </w:tc>
        <w:tc>
          <w:tcPr>
            <w:tcW w:w="1417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314,8</w:t>
            </w:r>
          </w:p>
        </w:tc>
        <w:tc>
          <w:tcPr>
            <w:tcW w:w="1559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314,8</w:t>
            </w:r>
          </w:p>
        </w:tc>
        <w:tc>
          <w:tcPr>
            <w:tcW w:w="1560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192B30" w:rsidRPr="008640A6" w:rsidTr="00B10D67">
        <w:trPr>
          <w:cnfStyle w:val="000000100000"/>
        </w:trPr>
        <w:tc>
          <w:tcPr>
            <w:cnfStyle w:val="001000000000"/>
            <w:tcW w:w="675" w:type="dxa"/>
          </w:tcPr>
          <w:p w:rsidR="00192B30" w:rsidRPr="008640A6" w:rsidRDefault="00192B30" w:rsidP="00D0678A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4.5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ind w:left="176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Прочие безвозмездные поступления (</w:t>
            </w:r>
            <w:r w:rsidRPr="008640A6">
              <w:rPr>
                <w:rFonts w:ascii="PT Astra Serif" w:hAnsi="PT Astra Serif"/>
                <w:b/>
                <w:i/>
                <w:sz w:val="24"/>
                <w:szCs w:val="24"/>
              </w:rPr>
              <w:t>код 207</w:t>
            </w:r>
            <w:r w:rsidRPr="008640A6">
              <w:rPr>
                <w:rFonts w:ascii="PT Astra Serif" w:hAnsi="PT Astra Serif"/>
                <w:i/>
                <w:sz w:val="24"/>
                <w:szCs w:val="24"/>
              </w:rPr>
              <w:t>)</w:t>
            </w:r>
            <w:proofErr w:type="gramStart"/>
            <w:r w:rsidRPr="008640A6">
              <w:rPr>
                <w:rFonts w:ascii="PT Astra Serif" w:hAnsi="PT Astra Serif"/>
                <w:i/>
                <w:sz w:val="24"/>
                <w:szCs w:val="24"/>
              </w:rPr>
              <w:t xml:space="preserve">( </w:t>
            </w:r>
            <w:proofErr w:type="gramEnd"/>
            <w:r w:rsidRPr="008640A6">
              <w:rPr>
                <w:rFonts w:ascii="PT Astra Serif" w:hAnsi="PT Astra Serif"/>
                <w:i/>
                <w:sz w:val="24"/>
                <w:szCs w:val="24"/>
              </w:rPr>
              <w:t>код204)</w:t>
            </w:r>
          </w:p>
        </w:tc>
        <w:tc>
          <w:tcPr>
            <w:tcW w:w="1560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192B30" w:rsidRPr="008640A6" w:rsidTr="00B10D67">
        <w:tc>
          <w:tcPr>
            <w:cnfStyle w:val="001000000000"/>
            <w:tcW w:w="675" w:type="dxa"/>
          </w:tcPr>
          <w:p w:rsidR="00192B30" w:rsidRPr="008640A6" w:rsidRDefault="00192B30" w:rsidP="00D0678A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4.6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ind w:left="176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8640A6">
              <w:rPr>
                <w:rFonts w:ascii="PT Astra Serif" w:hAnsi="PT Astra Serif"/>
                <w:b/>
                <w:i/>
                <w:sz w:val="24"/>
                <w:szCs w:val="24"/>
              </w:rPr>
              <w:t>коды 218, 219</w:t>
            </w:r>
            <w:r w:rsidRPr="008640A6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192B30" w:rsidRPr="008640A6" w:rsidTr="00B10D67">
        <w:trPr>
          <w:cnfStyle w:val="000000100000"/>
        </w:trPr>
        <w:tc>
          <w:tcPr>
            <w:cnfStyle w:val="001000000000"/>
            <w:tcW w:w="675" w:type="dxa"/>
          </w:tcPr>
          <w:p w:rsidR="00192B30" w:rsidRPr="008640A6" w:rsidRDefault="00192B30" w:rsidP="00D0678A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5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ind w:left="176"/>
              <w:contextualSpacing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i/>
                <w:sz w:val="24"/>
                <w:szCs w:val="24"/>
              </w:rPr>
              <w:t>Доходы всего:</w:t>
            </w:r>
          </w:p>
        </w:tc>
        <w:tc>
          <w:tcPr>
            <w:tcW w:w="1560" w:type="dxa"/>
          </w:tcPr>
          <w:p w:rsidR="00192B30" w:rsidRPr="008640A6" w:rsidRDefault="006A7D09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9 374,8</w:t>
            </w:r>
          </w:p>
        </w:tc>
        <w:tc>
          <w:tcPr>
            <w:tcW w:w="1417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15 708,0</w:t>
            </w:r>
          </w:p>
        </w:tc>
        <w:tc>
          <w:tcPr>
            <w:tcW w:w="1559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16 392,4</w:t>
            </w:r>
          </w:p>
        </w:tc>
        <w:tc>
          <w:tcPr>
            <w:tcW w:w="1560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8 937,2</w:t>
            </w:r>
          </w:p>
        </w:tc>
        <w:tc>
          <w:tcPr>
            <w:tcW w:w="1529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9 693,0</w:t>
            </w:r>
          </w:p>
        </w:tc>
      </w:tr>
    </w:tbl>
    <w:p w:rsidR="009E1D8F" w:rsidRPr="008640A6" w:rsidRDefault="009E1D8F" w:rsidP="00892B40">
      <w:pPr>
        <w:shd w:val="clear" w:color="auto" w:fill="C6D9F1" w:themeFill="text2" w:themeFillTint="33"/>
        <w:spacing w:before="240" w:after="0"/>
        <w:ind w:firstLine="567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lastRenderedPageBreak/>
        <w:t xml:space="preserve">Бюджет </w:t>
      </w:r>
      <w:r w:rsidRPr="008640A6">
        <w:rPr>
          <w:rFonts w:ascii="PT Astra Serif" w:hAnsi="PT Astra Serif"/>
          <w:b/>
          <w:i/>
          <w:sz w:val="28"/>
          <w:szCs w:val="28"/>
        </w:rPr>
        <w:t>Алексеевского</w:t>
      </w:r>
      <w:r w:rsidRPr="008640A6">
        <w:rPr>
          <w:rFonts w:ascii="PT Astra Serif" w:hAnsi="PT Astra Serif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Pr="008640A6">
        <w:rPr>
          <w:rFonts w:ascii="PT Astra Serif" w:hAnsi="PT Astra Serif"/>
          <w:b/>
          <w:i/>
          <w:sz w:val="28"/>
          <w:szCs w:val="28"/>
        </w:rPr>
        <w:t>1</w:t>
      </w:r>
      <w:r w:rsidR="00655B29">
        <w:rPr>
          <w:rFonts w:ascii="PT Astra Serif" w:hAnsi="PT Astra Serif"/>
          <w:b/>
          <w:i/>
          <w:sz w:val="28"/>
          <w:szCs w:val="28"/>
        </w:rPr>
        <w:t xml:space="preserve">6 392,4 </w:t>
      </w:r>
      <w:r w:rsidRPr="008640A6">
        <w:rPr>
          <w:rFonts w:ascii="PT Astra Serif" w:hAnsi="PT Astra Serif"/>
          <w:b/>
          <w:i/>
          <w:sz w:val="28"/>
          <w:szCs w:val="28"/>
        </w:rPr>
        <w:t>тыс</w:t>
      </w:r>
      <w:proofErr w:type="gramStart"/>
      <w:r w:rsidRPr="008640A6">
        <w:rPr>
          <w:rFonts w:ascii="PT Astra Serif" w:hAnsi="PT Astra Serif"/>
          <w:b/>
          <w:i/>
          <w:sz w:val="28"/>
          <w:szCs w:val="28"/>
        </w:rPr>
        <w:t>.р</w:t>
      </w:r>
      <w:proofErr w:type="gramEnd"/>
      <w:r w:rsidRPr="008640A6">
        <w:rPr>
          <w:rFonts w:ascii="PT Astra Serif" w:hAnsi="PT Astra Serif"/>
          <w:b/>
          <w:i/>
          <w:sz w:val="28"/>
          <w:szCs w:val="28"/>
        </w:rPr>
        <w:t>ублей.,</w:t>
      </w:r>
      <w:r w:rsidRPr="008640A6">
        <w:rPr>
          <w:rFonts w:ascii="PT Astra Serif" w:hAnsi="PT Astra Serif"/>
          <w:i/>
          <w:sz w:val="28"/>
          <w:szCs w:val="28"/>
        </w:rPr>
        <w:t xml:space="preserve"> исходя из налоговых и неналоговых доходов в сумме </w:t>
      </w:r>
      <w:r w:rsidR="00655B29">
        <w:rPr>
          <w:rFonts w:ascii="PT Astra Serif" w:hAnsi="PT Astra Serif"/>
          <w:b/>
          <w:i/>
          <w:sz w:val="28"/>
          <w:szCs w:val="28"/>
        </w:rPr>
        <w:t xml:space="preserve">8 489,4 </w:t>
      </w:r>
      <w:r w:rsidRPr="008640A6">
        <w:rPr>
          <w:rFonts w:ascii="PT Astra Serif" w:hAnsi="PT Astra Serif"/>
          <w:b/>
          <w:i/>
          <w:sz w:val="28"/>
          <w:szCs w:val="28"/>
        </w:rPr>
        <w:t>тыс. рублей.</w:t>
      </w:r>
    </w:p>
    <w:p w:rsidR="009E1D8F" w:rsidRPr="008640A6" w:rsidRDefault="009E1D8F" w:rsidP="00892B40">
      <w:pPr>
        <w:shd w:val="clear" w:color="auto" w:fill="C6D9F1" w:themeFill="text2" w:themeFillTint="33"/>
        <w:spacing w:after="0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 xml:space="preserve">В основу расчета </w:t>
      </w:r>
      <w:r w:rsidRPr="008640A6">
        <w:rPr>
          <w:rFonts w:ascii="PT Astra Serif" w:hAnsi="PT Astra Serif"/>
          <w:b/>
          <w:i/>
          <w:sz w:val="28"/>
          <w:szCs w:val="28"/>
        </w:rPr>
        <w:t>налога на доходы физических лиц</w:t>
      </w:r>
      <w:r w:rsidRPr="008640A6">
        <w:rPr>
          <w:rFonts w:ascii="PT Astra Serif" w:hAnsi="PT Astra Serif"/>
          <w:i/>
          <w:sz w:val="28"/>
          <w:szCs w:val="28"/>
        </w:rPr>
        <w:t xml:space="preserve"> принята оценка прогноза фонда</w:t>
      </w:r>
      <w:r w:rsidR="00655B29">
        <w:rPr>
          <w:rFonts w:ascii="PT Astra Serif" w:hAnsi="PT Astra Serif"/>
          <w:i/>
          <w:sz w:val="28"/>
          <w:szCs w:val="28"/>
        </w:rPr>
        <w:t xml:space="preserve"> оплаты труда работающих на 2023</w:t>
      </w:r>
      <w:r w:rsidRPr="008640A6">
        <w:rPr>
          <w:rFonts w:ascii="PT Astra Serif" w:hAnsi="PT Astra Serif"/>
          <w:i/>
          <w:sz w:val="28"/>
          <w:szCs w:val="28"/>
        </w:rPr>
        <w:t xml:space="preserve"> год (</w:t>
      </w:r>
      <w:r w:rsidR="00B47E68">
        <w:rPr>
          <w:rFonts w:ascii="PT Astra Serif" w:hAnsi="PT Astra Serif"/>
          <w:i/>
          <w:sz w:val="28"/>
          <w:szCs w:val="28"/>
        </w:rPr>
        <w:t>92 079,9</w:t>
      </w:r>
      <w:r w:rsidRPr="008640A6">
        <w:rPr>
          <w:rFonts w:ascii="PT Astra Serif" w:hAnsi="PT Astra Serif"/>
          <w:i/>
          <w:sz w:val="28"/>
          <w:szCs w:val="28"/>
        </w:rPr>
        <w:t>тыс.рублей.), поступление налога за 20</w:t>
      </w:r>
      <w:r w:rsidR="00B47E68">
        <w:rPr>
          <w:rFonts w:ascii="PT Astra Serif" w:hAnsi="PT Astra Serif"/>
          <w:i/>
          <w:sz w:val="28"/>
          <w:szCs w:val="28"/>
        </w:rPr>
        <w:t>20-2022</w:t>
      </w:r>
      <w:r w:rsidRPr="008640A6">
        <w:rPr>
          <w:rFonts w:ascii="PT Astra Serif" w:hAnsi="PT Astra Serif"/>
          <w:i/>
          <w:sz w:val="28"/>
          <w:szCs w:val="28"/>
        </w:rPr>
        <w:t xml:space="preserve"> годы. </w:t>
      </w:r>
    </w:p>
    <w:p w:rsidR="009E1D8F" w:rsidRPr="008640A6" w:rsidRDefault="009E1D8F" w:rsidP="00892B40">
      <w:pPr>
        <w:shd w:val="clear" w:color="auto" w:fill="C6D9F1" w:themeFill="text2" w:themeFillTint="33"/>
        <w:spacing w:after="0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>Объем поступления налога на доходы физических лиц в бюджете муниципального обр</w:t>
      </w:r>
      <w:r w:rsidR="0006304F">
        <w:rPr>
          <w:rFonts w:ascii="PT Astra Serif" w:hAnsi="PT Astra Serif"/>
          <w:i/>
          <w:sz w:val="28"/>
          <w:szCs w:val="28"/>
        </w:rPr>
        <w:t>азования составит 2 223,3</w:t>
      </w:r>
      <w:r w:rsidRPr="008640A6">
        <w:rPr>
          <w:rFonts w:ascii="PT Astra Serif" w:hAnsi="PT Astra Serif"/>
          <w:i/>
          <w:sz w:val="28"/>
          <w:szCs w:val="28"/>
        </w:rPr>
        <w:t xml:space="preserve"> тыс. рублей.</w:t>
      </w:r>
    </w:p>
    <w:p w:rsidR="009E1D8F" w:rsidRPr="008640A6" w:rsidRDefault="009E1D8F" w:rsidP="00892B40">
      <w:pPr>
        <w:shd w:val="clear" w:color="auto" w:fill="C6D9F1" w:themeFill="text2" w:themeFillTint="33"/>
        <w:spacing w:after="0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 xml:space="preserve">Бюджетным кодексом Российской Федерации за бюджетом муниципального образования (сельского поселения) закреплено 2 процента налога на доходы физических лиц, 1 процент передан сельским поселениям по единым нормативам отчислений по Закону Саратовкой области и  7 процентов по Решению совета Алексеевского муниципального образования Базарно </w:t>
      </w:r>
      <w:proofErr w:type="spellStart"/>
      <w:r w:rsidRPr="008640A6">
        <w:rPr>
          <w:rFonts w:ascii="PT Astra Serif" w:hAnsi="PT Astra Serif"/>
          <w:i/>
          <w:sz w:val="28"/>
          <w:szCs w:val="28"/>
        </w:rPr>
        <w:t>Карабулакского</w:t>
      </w:r>
      <w:proofErr w:type="spellEnd"/>
      <w:r w:rsidRPr="008640A6">
        <w:rPr>
          <w:rFonts w:ascii="PT Astra Serif" w:hAnsi="PT Astra Serif"/>
          <w:i/>
          <w:sz w:val="28"/>
          <w:szCs w:val="28"/>
        </w:rPr>
        <w:t xml:space="preserve"> муниципального района Саратовской области.</w:t>
      </w:r>
    </w:p>
    <w:p w:rsidR="009E1D8F" w:rsidRPr="008640A6" w:rsidRDefault="009E1D8F" w:rsidP="00892B40">
      <w:pPr>
        <w:shd w:val="clear" w:color="auto" w:fill="C6D9F1" w:themeFill="text2" w:themeFillTint="33"/>
        <w:spacing w:after="0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 xml:space="preserve">В основе расчета </w:t>
      </w:r>
      <w:r w:rsidRPr="008640A6">
        <w:rPr>
          <w:rFonts w:ascii="PT Astra Serif" w:hAnsi="PT Astra Serif"/>
          <w:b/>
          <w:i/>
          <w:sz w:val="28"/>
          <w:szCs w:val="28"/>
        </w:rPr>
        <w:t>единого сельскохозяйственного налога</w:t>
      </w:r>
      <w:r w:rsidRPr="008640A6">
        <w:rPr>
          <w:rFonts w:ascii="PT Astra Serif" w:hAnsi="PT Astra Serif"/>
          <w:i/>
          <w:sz w:val="28"/>
          <w:szCs w:val="28"/>
        </w:rPr>
        <w:t xml:space="preserve"> приняты доходы, уменьшенные на величину расходов, по прогнозу отдела</w:t>
      </w:r>
      <w:r w:rsidR="0006304F">
        <w:rPr>
          <w:rFonts w:ascii="PT Astra Serif" w:hAnsi="PT Astra Serif"/>
          <w:i/>
          <w:sz w:val="28"/>
          <w:szCs w:val="28"/>
        </w:rPr>
        <w:t xml:space="preserve"> экономического развития на 2023</w:t>
      </w:r>
      <w:r w:rsidRPr="008640A6">
        <w:rPr>
          <w:rFonts w:ascii="PT Astra Serif" w:hAnsi="PT Astra Serif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( сельское поселение) прогнозируется в сумме </w:t>
      </w:r>
      <w:r w:rsidR="0006304F">
        <w:rPr>
          <w:rFonts w:ascii="PT Astra Serif" w:hAnsi="PT Astra Serif"/>
          <w:i/>
          <w:sz w:val="28"/>
          <w:szCs w:val="28"/>
        </w:rPr>
        <w:t>1 230,0</w:t>
      </w:r>
      <w:r w:rsidRPr="008640A6">
        <w:rPr>
          <w:rFonts w:ascii="PT Astra Serif" w:hAnsi="PT Astra Serif"/>
          <w:i/>
          <w:sz w:val="28"/>
          <w:szCs w:val="28"/>
        </w:rPr>
        <w:t>тыс</w:t>
      </w:r>
      <w:proofErr w:type="gramStart"/>
      <w:r w:rsidRPr="008640A6">
        <w:rPr>
          <w:rFonts w:ascii="PT Astra Serif" w:hAnsi="PT Astra Serif"/>
          <w:i/>
          <w:sz w:val="28"/>
          <w:szCs w:val="28"/>
        </w:rPr>
        <w:t>.р</w:t>
      </w:r>
      <w:proofErr w:type="gramEnd"/>
      <w:r w:rsidRPr="008640A6">
        <w:rPr>
          <w:rFonts w:ascii="PT Astra Serif" w:hAnsi="PT Astra Serif"/>
          <w:i/>
          <w:sz w:val="28"/>
          <w:szCs w:val="28"/>
        </w:rPr>
        <w:t>ублей.</w:t>
      </w:r>
    </w:p>
    <w:p w:rsidR="009E1D8F" w:rsidRPr="008640A6" w:rsidRDefault="009E1D8F" w:rsidP="00892B40">
      <w:pPr>
        <w:shd w:val="clear" w:color="auto" w:fill="C6D9F1" w:themeFill="text2" w:themeFillTint="33"/>
        <w:spacing w:after="0"/>
        <w:ind w:firstLine="567"/>
        <w:jc w:val="both"/>
        <w:rPr>
          <w:rFonts w:ascii="PT Astra Serif" w:hAnsi="PT Astra Serif"/>
          <w:i/>
          <w:sz w:val="24"/>
          <w:szCs w:val="24"/>
        </w:rPr>
      </w:pPr>
      <w:r w:rsidRPr="008640A6">
        <w:rPr>
          <w:rFonts w:ascii="PT Astra Serif" w:hAnsi="PT Astra Serif"/>
          <w:i/>
          <w:sz w:val="28"/>
          <w:szCs w:val="28"/>
        </w:rPr>
        <w:t xml:space="preserve">В основу расчета </w:t>
      </w:r>
      <w:r w:rsidRPr="008640A6">
        <w:rPr>
          <w:rFonts w:ascii="PT Astra Serif" w:hAnsi="PT Astra Serif"/>
          <w:b/>
          <w:i/>
          <w:sz w:val="28"/>
          <w:szCs w:val="28"/>
        </w:rPr>
        <w:t>налога на имущество физических лиц</w:t>
      </w:r>
      <w:r w:rsidRPr="008640A6">
        <w:rPr>
          <w:rFonts w:ascii="PT Astra Serif" w:hAnsi="PT Astra Serif"/>
          <w:i/>
          <w:sz w:val="28"/>
          <w:szCs w:val="28"/>
        </w:rPr>
        <w:t xml:space="preserve"> приняты данные главного администратора дохода (инспекции Федеральной налоговой службы по Саратовской области), Решения Совета Алексеевского муниципального образования от 31.10.2014 года № 21 «Об установлении налога на имущество физических лиц на территории Алексеевского муниципального образования». Объем поступления налога на имущество физических лиц в бюджете муниципального образования составит в сумме </w:t>
      </w:r>
      <w:r w:rsidR="0006304F">
        <w:rPr>
          <w:rFonts w:ascii="PT Astra Serif" w:hAnsi="PT Astra Serif"/>
          <w:b/>
          <w:i/>
          <w:sz w:val="28"/>
          <w:szCs w:val="28"/>
        </w:rPr>
        <w:t>375,0</w:t>
      </w:r>
      <w:r w:rsidRPr="008640A6">
        <w:rPr>
          <w:rFonts w:ascii="PT Astra Serif" w:hAnsi="PT Astra Serif"/>
          <w:b/>
          <w:i/>
          <w:sz w:val="28"/>
          <w:szCs w:val="28"/>
        </w:rPr>
        <w:t>тыс.рублей.</w:t>
      </w:r>
    </w:p>
    <w:p w:rsidR="009E1D8F" w:rsidRPr="008640A6" w:rsidRDefault="009E1D8F" w:rsidP="00892B40">
      <w:pPr>
        <w:shd w:val="clear" w:color="auto" w:fill="C6D9F1" w:themeFill="text2" w:themeFillTint="33"/>
        <w:spacing w:after="0"/>
        <w:jc w:val="both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>Кроме того, в бюджете Алексеевского муниципального образования заложены бюджетные назначения от Акцизов  поподакцизным товара</w:t>
      </w:r>
      <w:proofErr w:type="gramStart"/>
      <w:r w:rsidRPr="008640A6">
        <w:rPr>
          <w:rFonts w:ascii="PT Astra Serif" w:hAnsi="PT Astra Serif"/>
          <w:i/>
          <w:sz w:val="28"/>
          <w:szCs w:val="28"/>
        </w:rPr>
        <w:t>м(</w:t>
      </w:r>
      <w:proofErr w:type="gramEnd"/>
      <w:r w:rsidRPr="008640A6">
        <w:rPr>
          <w:rFonts w:ascii="PT Astra Serif" w:hAnsi="PT Astra Serif"/>
          <w:i/>
          <w:sz w:val="28"/>
          <w:szCs w:val="28"/>
        </w:rPr>
        <w:t xml:space="preserve"> продукции) производимым на территории РФв сумме </w:t>
      </w:r>
      <w:r w:rsidR="0006304F">
        <w:rPr>
          <w:rFonts w:ascii="PT Astra Serif" w:hAnsi="PT Astra Serif"/>
          <w:i/>
          <w:sz w:val="28"/>
          <w:szCs w:val="28"/>
        </w:rPr>
        <w:t xml:space="preserve">1 969,3 </w:t>
      </w:r>
      <w:r w:rsidRPr="008640A6">
        <w:rPr>
          <w:rFonts w:ascii="PT Astra Serif" w:hAnsi="PT Astra Serif"/>
          <w:i/>
          <w:sz w:val="28"/>
          <w:szCs w:val="28"/>
        </w:rPr>
        <w:t xml:space="preserve"> тыс. рублей.</w:t>
      </w:r>
    </w:p>
    <w:p w:rsidR="009E1D8F" w:rsidRPr="008640A6" w:rsidRDefault="009E1D8F" w:rsidP="00892B40">
      <w:pPr>
        <w:shd w:val="clear" w:color="auto" w:fill="C6D9F1" w:themeFill="text2" w:themeFillTint="33"/>
        <w:spacing w:after="0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 xml:space="preserve">Поступление земельного налога запланировано в сумме </w:t>
      </w:r>
      <w:r w:rsidR="0006304F">
        <w:rPr>
          <w:rFonts w:ascii="PT Astra Serif" w:hAnsi="PT Astra Serif"/>
          <w:b/>
          <w:i/>
          <w:sz w:val="28"/>
          <w:szCs w:val="28"/>
        </w:rPr>
        <w:t>2 692,0</w:t>
      </w:r>
      <w:r w:rsidRPr="008640A6">
        <w:rPr>
          <w:rFonts w:ascii="PT Astra Serif" w:hAnsi="PT Astra Serif"/>
          <w:b/>
          <w:i/>
          <w:sz w:val="28"/>
          <w:szCs w:val="28"/>
        </w:rPr>
        <w:t>тыс.рублей</w:t>
      </w:r>
      <w:r w:rsidRPr="008640A6">
        <w:rPr>
          <w:rFonts w:ascii="PT Astra Serif" w:hAnsi="PT Astra Serif"/>
          <w:i/>
          <w:sz w:val="28"/>
          <w:szCs w:val="28"/>
        </w:rPr>
        <w:t>.</w:t>
      </w:r>
    </w:p>
    <w:p w:rsidR="009E1D8F" w:rsidRPr="008640A6" w:rsidRDefault="009E1D8F" w:rsidP="00892B40">
      <w:pPr>
        <w:shd w:val="clear" w:color="auto" w:fill="C6D9F1" w:themeFill="text2" w:themeFillTint="33"/>
        <w:spacing w:after="0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b/>
          <w:i/>
          <w:sz w:val="28"/>
          <w:szCs w:val="28"/>
        </w:rPr>
        <w:t>Безвозмездные поступления</w:t>
      </w:r>
      <w:r w:rsidRPr="008640A6">
        <w:rPr>
          <w:rFonts w:ascii="PT Astra Serif" w:hAnsi="PT Astra Serif"/>
          <w:i/>
          <w:sz w:val="28"/>
          <w:szCs w:val="28"/>
        </w:rPr>
        <w:t xml:space="preserve"> запланированы в объеме </w:t>
      </w:r>
      <w:r w:rsidR="0006304F">
        <w:rPr>
          <w:rFonts w:ascii="PT Astra Serif" w:hAnsi="PT Astra Serif"/>
          <w:b/>
          <w:i/>
          <w:sz w:val="28"/>
          <w:szCs w:val="28"/>
        </w:rPr>
        <w:t>7 902,8</w:t>
      </w:r>
      <w:r w:rsidRPr="008640A6">
        <w:rPr>
          <w:rFonts w:ascii="PT Astra Serif" w:hAnsi="PT Astra Serif"/>
          <w:b/>
          <w:i/>
          <w:sz w:val="28"/>
          <w:szCs w:val="28"/>
        </w:rPr>
        <w:t xml:space="preserve"> тыс. рублей</w:t>
      </w:r>
      <w:r w:rsidRPr="008640A6">
        <w:rPr>
          <w:rFonts w:ascii="PT Astra Serif" w:hAnsi="PT Astra Serif"/>
          <w:i/>
          <w:sz w:val="28"/>
          <w:szCs w:val="28"/>
        </w:rPr>
        <w:t xml:space="preserve"> или </w:t>
      </w:r>
      <w:r w:rsidR="0006304F">
        <w:rPr>
          <w:rFonts w:ascii="PT Astra Serif" w:hAnsi="PT Astra Serif"/>
          <w:b/>
          <w:i/>
          <w:sz w:val="28"/>
          <w:szCs w:val="28"/>
        </w:rPr>
        <w:t>48,2</w:t>
      </w:r>
      <w:r w:rsidRPr="008640A6">
        <w:rPr>
          <w:rFonts w:ascii="PT Astra Serif" w:hAnsi="PT Astra Serif"/>
          <w:b/>
          <w:i/>
          <w:sz w:val="28"/>
          <w:szCs w:val="28"/>
        </w:rPr>
        <w:t xml:space="preserve"> %</w:t>
      </w:r>
      <w:r w:rsidRPr="008640A6">
        <w:rPr>
          <w:rFonts w:ascii="PT Astra Serif" w:hAnsi="PT Astra Serif"/>
          <w:i/>
          <w:sz w:val="28"/>
          <w:szCs w:val="28"/>
        </w:rPr>
        <w:t xml:space="preserve"> от общего объема доходов, из них;</w:t>
      </w:r>
    </w:p>
    <w:p w:rsidR="009E1D8F" w:rsidRPr="008640A6" w:rsidRDefault="009E1D8F" w:rsidP="00892B40">
      <w:pPr>
        <w:shd w:val="clear" w:color="auto" w:fill="C6D9F1" w:themeFill="text2" w:themeFillTint="33"/>
        <w:spacing w:after="0"/>
        <w:ind w:left="426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 xml:space="preserve">- дотация – </w:t>
      </w:r>
      <w:r w:rsidR="0006304F">
        <w:rPr>
          <w:rFonts w:ascii="PT Astra Serif" w:hAnsi="PT Astra Serif"/>
          <w:i/>
          <w:sz w:val="28"/>
          <w:szCs w:val="28"/>
        </w:rPr>
        <w:t>145,0</w:t>
      </w:r>
      <w:r w:rsidRPr="008640A6">
        <w:rPr>
          <w:rFonts w:ascii="PT Astra Serif" w:hAnsi="PT Astra Serif"/>
          <w:i/>
          <w:sz w:val="28"/>
          <w:szCs w:val="28"/>
        </w:rPr>
        <w:t xml:space="preserve"> тыс. рублей или 0,9 % от общего объема доходов;</w:t>
      </w:r>
    </w:p>
    <w:p w:rsidR="009E1D8F" w:rsidRPr="008640A6" w:rsidRDefault="009E1D8F" w:rsidP="00892B40">
      <w:pPr>
        <w:shd w:val="clear" w:color="auto" w:fill="C6D9F1" w:themeFill="text2" w:themeFillTint="33"/>
        <w:spacing w:after="0"/>
        <w:ind w:left="426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>- субвенция –</w:t>
      </w:r>
    </w:p>
    <w:p w:rsidR="009E1D8F" w:rsidRPr="008640A6" w:rsidRDefault="009E1D8F" w:rsidP="00892B40">
      <w:pPr>
        <w:shd w:val="clear" w:color="auto" w:fill="C6D9F1" w:themeFill="text2" w:themeFillTint="33"/>
        <w:spacing w:after="0"/>
        <w:ind w:left="426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>-субсидии-</w:t>
      </w:r>
      <w:r w:rsidR="0006304F">
        <w:rPr>
          <w:rFonts w:ascii="PT Astra Serif" w:hAnsi="PT Astra Serif"/>
          <w:i/>
          <w:sz w:val="28"/>
          <w:szCs w:val="28"/>
        </w:rPr>
        <w:t>7 443,0</w:t>
      </w:r>
      <w:r w:rsidRPr="008640A6">
        <w:rPr>
          <w:rFonts w:ascii="PT Astra Serif" w:hAnsi="PT Astra Serif"/>
          <w:i/>
          <w:sz w:val="28"/>
          <w:szCs w:val="28"/>
        </w:rPr>
        <w:t xml:space="preserve"> тыс. рублей или </w:t>
      </w:r>
      <w:r w:rsidR="0006304F">
        <w:rPr>
          <w:rFonts w:ascii="PT Astra Serif" w:hAnsi="PT Astra Serif"/>
          <w:i/>
          <w:sz w:val="28"/>
          <w:szCs w:val="28"/>
        </w:rPr>
        <w:t>45,4</w:t>
      </w:r>
      <w:r w:rsidRPr="008640A6">
        <w:rPr>
          <w:rFonts w:ascii="PT Astra Serif" w:hAnsi="PT Astra Serif"/>
          <w:i/>
          <w:sz w:val="28"/>
          <w:szCs w:val="28"/>
        </w:rPr>
        <w:t xml:space="preserve">% от общего объема доходов; </w:t>
      </w:r>
    </w:p>
    <w:p w:rsidR="009E1D8F" w:rsidRPr="008640A6" w:rsidRDefault="009E1D8F" w:rsidP="00892B40">
      <w:pPr>
        <w:shd w:val="clear" w:color="auto" w:fill="C6D9F1" w:themeFill="text2" w:themeFillTint="33"/>
        <w:spacing w:after="0"/>
        <w:ind w:left="426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 xml:space="preserve">-иные межбюджетные трансферты- 314,8 тыс. рублей или </w:t>
      </w:r>
      <w:r w:rsidR="0006304F">
        <w:rPr>
          <w:rFonts w:ascii="PT Astra Serif" w:hAnsi="PT Astra Serif"/>
          <w:i/>
          <w:sz w:val="28"/>
          <w:szCs w:val="28"/>
        </w:rPr>
        <w:t>1,9</w:t>
      </w:r>
      <w:r w:rsidRPr="008640A6">
        <w:rPr>
          <w:rFonts w:ascii="PT Astra Serif" w:hAnsi="PT Astra Serif"/>
          <w:i/>
          <w:sz w:val="28"/>
          <w:szCs w:val="28"/>
        </w:rPr>
        <w:t>% от общего объема доходов.</w:t>
      </w:r>
    </w:p>
    <w:p w:rsidR="00915E5E" w:rsidRDefault="00915E5E" w:rsidP="008D67D2">
      <w:pPr>
        <w:spacing w:after="0"/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</w:p>
    <w:p w:rsidR="00915E5E" w:rsidRDefault="00915E5E" w:rsidP="008D67D2">
      <w:pPr>
        <w:spacing w:after="0"/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</w:p>
    <w:p w:rsidR="00915E5E" w:rsidRDefault="00915E5E" w:rsidP="008D67D2">
      <w:pPr>
        <w:spacing w:after="0"/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</w:p>
    <w:p w:rsidR="009E1D8F" w:rsidRPr="008640A6" w:rsidRDefault="009E1D8F" w:rsidP="00892B40">
      <w:pPr>
        <w:shd w:val="clear" w:color="auto" w:fill="C6D9F1" w:themeFill="text2" w:themeFillTint="33"/>
        <w:spacing w:after="0"/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8640A6">
        <w:rPr>
          <w:rFonts w:ascii="PT Astra Serif" w:hAnsi="PT Astra Serif"/>
          <w:b/>
          <w:i/>
          <w:sz w:val="28"/>
          <w:szCs w:val="28"/>
          <w:u w:val="single"/>
        </w:rPr>
        <w:lastRenderedPageBreak/>
        <w:t>Основные направления деятельности Алексеевского муниципального образования по повышению доходов бюджета.</w:t>
      </w:r>
    </w:p>
    <w:p w:rsidR="009E1D8F" w:rsidRPr="008640A6" w:rsidRDefault="009E1D8F" w:rsidP="00892B40">
      <w:pPr>
        <w:pStyle w:val="a3"/>
        <w:numPr>
          <w:ilvl w:val="0"/>
          <w:numId w:val="11"/>
        </w:numPr>
        <w:shd w:val="clear" w:color="auto" w:fill="C6D9F1" w:themeFill="text2" w:themeFillTint="33"/>
        <w:spacing w:after="0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9E1D8F" w:rsidRPr="008640A6" w:rsidRDefault="009E1D8F" w:rsidP="00892B40">
      <w:pPr>
        <w:pStyle w:val="a3"/>
        <w:numPr>
          <w:ilvl w:val="0"/>
          <w:numId w:val="11"/>
        </w:numPr>
        <w:shd w:val="clear" w:color="auto" w:fill="C6D9F1" w:themeFill="text2" w:themeFillTint="33"/>
        <w:spacing w:after="0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>Оформление невостребованных земельных участков.</w:t>
      </w:r>
    </w:p>
    <w:p w:rsidR="009E1D8F" w:rsidRPr="008640A6" w:rsidRDefault="009E1D8F" w:rsidP="00892B40">
      <w:pPr>
        <w:pStyle w:val="a3"/>
        <w:numPr>
          <w:ilvl w:val="0"/>
          <w:numId w:val="11"/>
        </w:numPr>
        <w:shd w:val="clear" w:color="auto" w:fill="C6D9F1" w:themeFill="text2" w:themeFillTint="33"/>
        <w:spacing w:after="0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842160" w:rsidRDefault="009E1D8F" w:rsidP="00892B40">
      <w:pPr>
        <w:pStyle w:val="a3"/>
        <w:numPr>
          <w:ilvl w:val="0"/>
          <w:numId w:val="11"/>
        </w:numPr>
        <w:shd w:val="clear" w:color="auto" w:fill="C6D9F1" w:themeFill="text2" w:themeFillTint="33"/>
        <w:spacing w:after="0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892B40" w:rsidRPr="008C42A6" w:rsidRDefault="00892B40" w:rsidP="00892B40">
      <w:pPr>
        <w:pStyle w:val="a3"/>
        <w:spacing w:after="0"/>
        <w:ind w:left="644"/>
        <w:rPr>
          <w:rFonts w:ascii="PT Astra Serif" w:hAnsi="PT Astra Serif"/>
          <w:i/>
          <w:sz w:val="28"/>
          <w:szCs w:val="28"/>
        </w:rPr>
      </w:pPr>
    </w:p>
    <w:bookmarkEnd w:id="0"/>
    <w:p w:rsidR="006964B2" w:rsidRPr="00915E5E" w:rsidRDefault="00842160" w:rsidP="00915E5E">
      <w:pPr>
        <w:ind w:left="360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noProof/>
          <w:sz w:val="28"/>
          <w:szCs w:val="28"/>
          <w:lang w:eastAsia="ru-RU"/>
        </w:rPr>
        <w:drawing>
          <wp:inline distT="0" distB="0" distL="0" distR="0">
            <wp:extent cx="9296400" cy="4495800"/>
            <wp:effectExtent l="19050" t="0" r="19050" b="0"/>
            <wp:docPr id="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15E5E" w:rsidRDefault="00915E5E" w:rsidP="00261EE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15E5E" w:rsidRDefault="00915E5E" w:rsidP="00261EE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15E5E" w:rsidRDefault="00915E5E" w:rsidP="00261EE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964B2" w:rsidRDefault="008640A6" w:rsidP="00261EE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9067800" cy="2819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15E5E" w:rsidRDefault="00915E5E" w:rsidP="00261EE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15E5E" w:rsidRPr="008640A6" w:rsidRDefault="00915E5E" w:rsidP="00261EE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C4A15" w:rsidRPr="008640A6" w:rsidRDefault="001C4A15" w:rsidP="00261EE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C4A15" w:rsidRDefault="008640A6" w:rsidP="00261EE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9010650" cy="2857500"/>
            <wp:effectExtent l="19050" t="0" r="19050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640A6" w:rsidRPr="008640A6" w:rsidRDefault="008640A6" w:rsidP="00261EE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640A6" w:rsidRDefault="008640A6" w:rsidP="00261EE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640A6" w:rsidRDefault="008640A6" w:rsidP="00261EE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bookmarkStart w:id="1" w:name="_GoBack"/>
      <w:bookmarkEnd w:id="1"/>
    </w:p>
    <w:p w:rsidR="00261EEB" w:rsidRPr="00915E5E" w:rsidRDefault="00915E5E" w:rsidP="00892B40">
      <w:pPr>
        <w:pStyle w:val="1"/>
        <w:jc w:val="center"/>
        <w:rPr>
          <w:color w:val="244061" w:themeColor="accent1" w:themeShade="80"/>
        </w:rPr>
      </w:pPr>
      <w:r w:rsidRPr="00915E5E">
        <w:rPr>
          <w:color w:val="244061" w:themeColor="accent1" w:themeShade="80"/>
        </w:rPr>
        <w:lastRenderedPageBreak/>
        <w:t>Расходы бюджета на 2023 год и на плановый период 2024 и 2025 годов</w:t>
      </w:r>
    </w:p>
    <w:p w:rsidR="00261EEB" w:rsidRPr="008640A6" w:rsidRDefault="00261EEB" w:rsidP="00915E5E">
      <w:pPr>
        <w:shd w:val="clear" w:color="auto" w:fill="C6D9F1" w:themeFill="text2" w:themeFillTint="33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sz w:val="28"/>
          <w:szCs w:val="28"/>
        </w:rPr>
        <w:t xml:space="preserve">Расходная часть бюджета поселения </w:t>
      </w:r>
      <w:r w:rsidR="0054524D">
        <w:rPr>
          <w:rFonts w:ascii="PT Astra Serif" w:hAnsi="PT Astra Serif"/>
          <w:sz w:val="28"/>
          <w:szCs w:val="28"/>
        </w:rPr>
        <w:t>на 2023 год и на плановый период 2024 и 2025</w:t>
      </w:r>
      <w:r w:rsidR="00A107CC">
        <w:rPr>
          <w:rFonts w:ascii="PT Astra Serif" w:hAnsi="PT Astra Serif"/>
          <w:sz w:val="28"/>
          <w:szCs w:val="28"/>
        </w:rPr>
        <w:t xml:space="preserve"> годов </w:t>
      </w:r>
      <w:r w:rsidRPr="008640A6">
        <w:rPr>
          <w:rFonts w:ascii="PT Astra Serif" w:hAnsi="PT Astra Serif"/>
          <w:sz w:val="28"/>
          <w:szCs w:val="28"/>
        </w:rPr>
        <w:t>сформирована за счет поступлений налоговых и неналоговых  доходов, безвозмездных поступлений из областного и мест</w:t>
      </w:r>
      <w:r w:rsidR="007F2105" w:rsidRPr="008640A6">
        <w:rPr>
          <w:rFonts w:ascii="PT Astra Serif" w:hAnsi="PT Astra Serif"/>
          <w:sz w:val="28"/>
          <w:szCs w:val="28"/>
        </w:rPr>
        <w:t xml:space="preserve">ного бюджета и составила </w:t>
      </w:r>
      <w:r w:rsidR="00A107CC">
        <w:rPr>
          <w:rFonts w:ascii="PT Astra Serif" w:hAnsi="PT Astra Serif"/>
          <w:sz w:val="28"/>
          <w:szCs w:val="28"/>
        </w:rPr>
        <w:t xml:space="preserve">соответственно в сумме </w:t>
      </w:r>
      <w:r w:rsidR="0054524D">
        <w:rPr>
          <w:rFonts w:ascii="PT Astra Serif" w:hAnsi="PT Astra Serif"/>
          <w:sz w:val="28"/>
          <w:szCs w:val="28"/>
        </w:rPr>
        <w:t>16 392,4</w:t>
      </w:r>
      <w:r w:rsidRPr="008640A6">
        <w:rPr>
          <w:rFonts w:ascii="PT Astra Serif" w:hAnsi="PT Astra Serif"/>
          <w:sz w:val="28"/>
          <w:szCs w:val="28"/>
        </w:rPr>
        <w:t xml:space="preserve"> тыс. руб.</w:t>
      </w:r>
      <w:r w:rsidR="0054524D">
        <w:rPr>
          <w:rFonts w:ascii="PT Astra Serif" w:hAnsi="PT Astra Serif"/>
          <w:sz w:val="28"/>
          <w:szCs w:val="28"/>
        </w:rPr>
        <w:t>, 8 937,2 тыс. руб. и 9 693,00 тыс. руб.</w:t>
      </w:r>
    </w:p>
    <w:p w:rsidR="00261EEB" w:rsidRPr="008640A6" w:rsidRDefault="00261EEB" w:rsidP="00915E5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A3B14" w:rsidRPr="008640A6" w:rsidRDefault="001A3B14" w:rsidP="00C92367">
      <w:pPr>
        <w:spacing w:line="240" w:lineRule="auto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9534525" cy="581025"/>
            <wp:effectExtent l="19050" t="0" r="2857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0D2B2A" w:rsidRPr="007E3DC0" w:rsidRDefault="000D2B2A" w:rsidP="001A3B14">
      <w:pPr>
        <w:spacing w:after="0"/>
        <w:ind w:left="1260"/>
        <w:jc w:val="right"/>
        <w:rPr>
          <w:rFonts w:ascii="PT Astra Serif" w:hAnsi="PT Astra Serif"/>
          <w:color w:val="1F497D" w:themeColor="text2"/>
          <w:sz w:val="28"/>
          <w:szCs w:val="28"/>
        </w:rPr>
      </w:pPr>
      <w:r w:rsidRPr="007E3DC0">
        <w:rPr>
          <w:rFonts w:ascii="PT Astra Serif" w:hAnsi="PT Astra Serif"/>
          <w:color w:val="1F497D" w:themeColor="text2"/>
          <w:sz w:val="28"/>
          <w:szCs w:val="28"/>
        </w:rPr>
        <w:t>тыс. руб.</w:t>
      </w:r>
    </w:p>
    <w:tbl>
      <w:tblPr>
        <w:tblW w:w="15026" w:type="dxa"/>
        <w:tblInd w:w="108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5529"/>
        <w:gridCol w:w="2126"/>
        <w:gridCol w:w="1984"/>
        <w:gridCol w:w="1701"/>
        <w:gridCol w:w="1843"/>
        <w:gridCol w:w="1843"/>
      </w:tblGrid>
      <w:tr w:rsidR="0054524D" w:rsidRPr="008640A6" w:rsidTr="0054524D">
        <w:tc>
          <w:tcPr>
            <w:tcW w:w="5529" w:type="dxa"/>
            <w:shd w:val="clear" w:color="auto" w:fill="8DB3E2" w:themeFill="text2" w:themeFillTint="66"/>
          </w:tcPr>
          <w:p w:rsidR="0054524D" w:rsidRPr="008640A6" w:rsidRDefault="0054524D" w:rsidP="00A67B1A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Наименование раздела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54524D" w:rsidRPr="008640A6" w:rsidRDefault="0054524D" w:rsidP="00261EE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2021</w:t>
            </w:r>
            <w:r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54524D" w:rsidRPr="008640A6" w:rsidRDefault="0054524D" w:rsidP="00261EE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54524D" w:rsidRPr="008640A6" w:rsidRDefault="0054524D" w:rsidP="00261EE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2022</w:t>
            </w:r>
            <w:r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54524D" w:rsidRPr="008640A6" w:rsidRDefault="0054524D" w:rsidP="00261EE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4524D" w:rsidRPr="008640A6" w:rsidRDefault="0054524D" w:rsidP="0054524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2023</w:t>
            </w:r>
            <w:r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54524D" w:rsidRPr="008640A6" w:rsidRDefault="0054524D" w:rsidP="0054524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sz w:val="28"/>
                <w:szCs w:val="28"/>
              </w:rPr>
              <w:t>прогноз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4524D" w:rsidRPr="008640A6" w:rsidRDefault="0054524D" w:rsidP="0054524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2024</w:t>
            </w:r>
            <w:r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54524D" w:rsidRPr="008640A6" w:rsidRDefault="0054524D" w:rsidP="0054524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sz w:val="28"/>
                <w:szCs w:val="28"/>
              </w:rPr>
              <w:t>прогноз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4524D" w:rsidRPr="008640A6" w:rsidRDefault="0054524D" w:rsidP="0054524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2025</w:t>
            </w:r>
            <w:r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54524D" w:rsidRPr="008640A6" w:rsidRDefault="0054524D" w:rsidP="0054524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sz w:val="28"/>
                <w:szCs w:val="28"/>
              </w:rPr>
              <w:t>прогноз</w:t>
            </w:r>
          </w:p>
        </w:tc>
      </w:tr>
      <w:tr w:rsidR="0054524D" w:rsidRPr="008640A6" w:rsidTr="0054524D">
        <w:tc>
          <w:tcPr>
            <w:tcW w:w="5529" w:type="dxa"/>
            <w:shd w:val="clear" w:color="auto" w:fill="C6D9F1" w:themeFill="text2" w:themeFillTint="33"/>
          </w:tcPr>
          <w:p w:rsidR="0054524D" w:rsidRPr="008640A6" w:rsidRDefault="0054524D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54524D" w:rsidRPr="008640A6" w:rsidRDefault="004C0290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0290">
              <w:rPr>
                <w:rFonts w:ascii="PT Astra Serif" w:hAnsi="PT Astra Serif"/>
                <w:sz w:val="28"/>
                <w:szCs w:val="28"/>
              </w:rPr>
              <w:t>3396</w:t>
            </w:r>
            <w:r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54524D" w:rsidRPr="008640A6" w:rsidRDefault="001E44A9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44A9">
              <w:rPr>
                <w:rFonts w:ascii="PT Astra Serif" w:hAnsi="PT Astra Serif"/>
                <w:sz w:val="28"/>
                <w:szCs w:val="28"/>
              </w:rPr>
              <w:t>3322,7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4524D" w:rsidRPr="008640A6" w:rsidRDefault="0054524D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3 521,1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4524D" w:rsidRPr="008640A6" w:rsidRDefault="00CB6C02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3 661,8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4524D" w:rsidRPr="008640A6" w:rsidRDefault="00CB6C02" w:rsidP="0054524D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3 790,0</w:t>
            </w:r>
          </w:p>
        </w:tc>
      </w:tr>
      <w:tr w:rsidR="0054524D" w:rsidRPr="008640A6" w:rsidTr="0054524D">
        <w:tc>
          <w:tcPr>
            <w:tcW w:w="5529" w:type="dxa"/>
            <w:shd w:val="clear" w:color="auto" w:fill="8DB3E2" w:themeFill="text2" w:themeFillTint="66"/>
          </w:tcPr>
          <w:p w:rsidR="0054524D" w:rsidRPr="008640A6" w:rsidRDefault="0054524D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54524D" w:rsidRPr="008640A6" w:rsidRDefault="004C0290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0290">
              <w:rPr>
                <w:rFonts w:ascii="PT Astra Serif" w:hAnsi="PT Astra Serif"/>
                <w:sz w:val="28"/>
                <w:szCs w:val="28"/>
              </w:rPr>
              <w:t>234,2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54524D" w:rsidRPr="008640A6" w:rsidRDefault="0054524D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263,6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4524D" w:rsidRPr="008640A6" w:rsidRDefault="0054524D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4524D" w:rsidRPr="008640A6" w:rsidRDefault="00CB6C02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4524D" w:rsidRPr="008640A6" w:rsidRDefault="00CB6C02" w:rsidP="0054524D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4524D" w:rsidRPr="008640A6" w:rsidTr="00A82984">
        <w:tc>
          <w:tcPr>
            <w:tcW w:w="5529" w:type="dxa"/>
            <w:shd w:val="clear" w:color="auto" w:fill="C6D9F1" w:themeFill="text2" w:themeFillTint="33"/>
          </w:tcPr>
          <w:p w:rsidR="0054524D" w:rsidRPr="008640A6" w:rsidRDefault="0054524D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54524D" w:rsidRPr="008640A6" w:rsidRDefault="004C0290" w:rsidP="00C969C5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0290">
              <w:rPr>
                <w:rFonts w:ascii="PT Astra Serif" w:hAnsi="PT Astra Serif"/>
                <w:sz w:val="28"/>
                <w:szCs w:val="28"/>
              </w:rPr>
              <w:t>1316,8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54524D" w:rsidRPr="008640A6" w:rsidRDefault="0054524D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9 273,3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4524D" w:rsidRPr="008640A6" w:rsidRDefault="0054524D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9 412,3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4524D" w:rsidRPr="008640A6" w:rsidRDefault="00CB6C02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1 798,8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4524D" w:rsidRPr="008640A6" w:rsidRDefault="00CB6C02" w:rsidP="0054524D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1 585,6</w:t>
            </w:r>
          </w:p>
        </w:tc>
      </w:tr>
      <w:tr w:rsidR="0054524D" w:rsidRPr="008640A6" w:rsidTr="00A82984">
        <w:tc>
          <w:tcPr>
            <w:tcW w:w="5529" w:type="dxa"/>
            <w:shd w:val="clear" w:color="auto" w:fill="8DB3E2" w:themeFill="text2" w:themeFillTint="66"/>
          </w:tcPr>
          <w:p w:rsidR="0054524D" w:rsidRPr="008640A6" w:rsidRDefault="0054524D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54524D" w:rsidRPr="008640A6" w:rsidRDefault="004C0290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0290">
              <w:rPr>
                <w:rFonts w:ascii="PT Astra Serif" w:hAnsi="PT Astra Serif"/>
                <w:sz w:val="28"/>
                <w:szCs w:val="28"/>
              </w:rPr>
              <w:t>1388,8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54524D" w:rsidRPr="008640A6" w:rsidRDefault="001E44A9" w:rsidP="00CD348B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44A9">
              <w:rPr>
                <w:rFonts w:ascii="PT Astra Serif" w:hAnsi="PT Astra Serif"/>
                <w:sz w:val="28"/>
                <w:szCs w:val="28"/>
              </w:rPr>
              <w:t>1717,1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4524D" w:rsidRPr="008640A6" w:rsidRDefault="00CB6C02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293,5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4524D" w:rsidRPr="008640A6" w:rsidRDefault="00CB6C02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1 647,9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4524D" w:rsidRPr="008640A6" w:rsidRDefault="00CB6C02" w:rsidP="0054524D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2 272,2</w:t>
            </w:r>
          </w:p>
        </w:tc>
      </w:tr>
      <w:tr w:rsidR="0054524D" w:rsidRPr="008640A6" w:rsidTr="00A82984">
        <w:tc>
          <w:tcPr>
            <w:tcW w:w="5529" w:type="dxa"/>
            <w:shd w:val="clear" w:color="auto" w:fill="C6D9F1" w:themeFill="text2" w:themeFillTint="33"/>
          </w:tcPr>
          <w:p w:rsidR="0054524D" w:rsidRPr="008640A6" w:rsidRDefault="0054524D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54524D" w:rsidRPr="008640A6" w:rsidRDefault="004C0290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0290">
              <w:rPr>
                <w:rFonts w:ascii="PT Astra Serif" w:hAnsi="PT Astra Serif"/>
                <w:sz w:val="28"/>
                <w:szCs w:val="28"/>
              </w:rPr>
              <w:t>1576,5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54524D" w:rsidRPr="008640A6" w:rsidRDefault="001E44A9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44A9">
              <w:rPr>
                <w:rFonts w:ascii="PT Astra Serif" w:hAnsi="PT Astra Serif"/>
                <w:sz w:val="28"/>
                <w:szCs w:val="28"/>
              </w:rPr>
              <w:t>1842</w:t>
            </w:r>
            <w:r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4524D" w:rsidRPr="008640A6" w:rsidRDefault="00CB6C02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1 765,5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4524D" w:rsidRPr="008640A6" w:rsidRDefault="00CB6C02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1 453,7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4524D" w:rsidRPr="008640A6" w:rsidRDefault="00CB6C02" w:rsidP="0054524D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1 460,2</w:t>
            </w:r>
          </w:p>
        </w:tc>
      </w:tr>
      <w:tr w:rsidR="004C0290" w:rsidRPr="008640A6" w:rsidTr="00A82984">
        <w:tc>
          <w:tcPr>
            <w:tcW w:w="5529" w:type="dxa"/>
            <w:shd w:val="clear" w:color="auto" w:fill="8DB3E2" w:themeFill="text2" w:themeFillTint="66"/>
          </w:tcPr>
          <w:p w:rsidR="004C0290" w:rsidRPr="004C0290" w:rsidRDefault="004C0290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C0290">
              <w:rPr>
                <w:rFonts w:ascii="PT Astra Serif" w:hAnsi="PT Astra Serif"/>
                <w:b/>
                <w:bCs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4C0290" w:rsidRPr="004C0290" w:rsidRDefault="004C0290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4C0290" w:rsidRDefault="004C0290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4C0290" w:rsidRDefault="004C0290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1 400,0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4C0290" w:rsidRDefault="004C0290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4C0290" w:rsidRDefault="004C0290" w:rsidP="0054524D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54524D" w:rsidRPr="008640A6" w:rsidTr="00A82984">
        <w:tc>
          <w:tcPr>
            <w:tcW w:w="5529" w:type="dxa"/>
            <w:shd w:val="clear" w:color="auto" w:fill="C6D9F1" w:themeFill="text2" w:themeFillTint="33"/>
          </w:tcPr>
          <w:p w:rsidR="0054524D" w:rsidRPr="008640A6" w:rsidRDefault="00CB6C02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54524D" w:rsidRPr="008640A6" w:rsidRDefault="004C0290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54524D" w:rsidRPr="008640A6" w:rsidRDefault="00CB6C02" w:rsidP="007F2105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4524D" w:rsidRPr="008640A6" w:rsidRDefault="00CB6C02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4524D" w:rsidRPr="008640A6" w:rsidRDefault="00CB6C02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225,0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4524D" w:rsidRPr="008640A6" w:rsidRDefault="00CB6C02" w:rsidP="0054524D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485,0</w:t>
            </w:r>
          </w:p>
        </w:tc>
      </w:tr>
      <w:tr w:rsidR="0054524D" w:rsidRPr="008640A6" w:rsidTr="00A82984">
        <w:tc>
          <w:tcPr>
            <w:tcW w:w="5529" w:type="dxa"/>
            <w:shd w:val="clear" w:color="auto" w:fill="8DB3E2" w:themeFill="text2" w:themeFillTint="66"/>
          </w:tcPr>
          <w:p w:rsidR="0054524D" w:rsidRPr="008640A6" w:rsidRDefault="0054524D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54524D" w:rsidRPr="008640A6" w:rsidRDefault="004C0290" w:rsidP="00C44A5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7 912,3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54524D" w:rsidRPr="008640A6" w:rsidRDefault="001E44A9" w:rsidP="00C44A5A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E44A9">
              <w:rPr>
                <w:rFonts w:ascii="PT Astra Serif" w:hAnsi="PT Astra Serif"/>
                <w:b/>
                <w:sz w:val="28"/>
                <w:szCs w:val="28"/>
              </w:rPr>
              <w:t>17318,7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4524D" w:rsidRPr="008640A6" w:rsidRDefault="00CB6C02" w:rsidP="0054524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16 392,4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4524D" w:rsidRPr="008640A6" w:rsidRDefault="00CB6C02" w:rsidP="0054524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8 937,2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4524D" w:rsidRPr="008640A6" w:rsidRDefault="00CB6C02" w:rsidP="0054524D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9 693,0</w:t>
            </w:r>
          </w:p>
        </w:tc>
      </w:tr>
    </w:tbl>
    <w:p w:rsidR="00576B43" w:rsidRDefault="00576B43" w:rsidP="00576B43">
      <w:pPr>
        <w:spacing w:before="240"/>
        <w:rPr>
          <w:rFonts w:ascii="PT Astra Serif" w:hAnsi="PT Astra Serif"/>
          <w:b/>
          <w:sz w:val="28"/>
          <w:szCs w:val="28"/>
        </w:rPr>
      </w:pPr>
    </w:p>
    <w:p w:rsidR="00915E5E" w:rsidRDefault="00915E5E" w:rsidP="00576B43">
      <w:pPr>
        <w:spacing w:before="240"/>
        <w:rPr>
          <w:rFonts w:ascii="PT Astra Serif" w:hAnsi="PT Astra Serif"/>
          <w:b/>
          <w:sz w:val="28"/>
          <w:szCs w:val="28"/>
        </w:rPr>
      </w:pPr>
    </w:p>
    <w:p w:rsidR="00915E5E" w:rsidRPr="008640A6" w:rsidRDefault="00915E5E" w:rsidP="00576B43">
      <w:pPr>
        <w:spacing w:before="240"/>
        <w:rPr>
          <w:rFonts w:ascii="PT Astra Serif" w:hAnsi="PT Astra Serif"/>
          <w:b/>
          <w:sz w:val="28"/>
          <w:szCs w:val="28"/>
        </w:rPr>
      </w:pPr>
    </w:p>
    <w:p w:rsidR="00865946" w:rsidRDefault="00902A1E" w:rsidP="00C6419B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1592580</wp:posOffset>
            </wp:positionH>
            <wp:positionV relativeFrom="paragraph">
              <wp:align>top</wp:align>
            </wp:positionV>
            <wp:extent cx="5114925" cy="2752725"/>
            <wp:effectExtent l="57150" t="38100" r="276225" b="0"/>
            <wp:wrapSquare wrapText="bothSides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r w:rsidR="00C6419B">
        <w:rPr>
          <w:rFonts w:ascii="PT Astra Serif" w:hAnsi="PT Astra Serif"/>
          <w:sz w:val="28"/>
          <w:szCs w:val="28"/>
        </w:rPr>
        <w:br w:type="textWrapping" w:clear="all"/>
      </w:r>
    </w:p>
    <w:p w:rsidR="00865946" w:rsidRDefault="00865946" w:rsidP="0086594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65946" w:rsidRPr="00E07962" w:rsidRDefault="00865946" w:rsidP="00865946">
      <w:pPr>
        <w:spacing w:after="0" w:line="240" w:lineRule="auto"/>
        <w:rPr>
          <w:rFonts w:ascii="PT Astra Serif" w:hAnsi="PT Astra Serif"/>
          <w:sz w:val="28"/>
          <w:szCs w:val="28"/>
        </w:rPr>
        <w:sectPr w:rsidR="00865946" w:rsidRPr="00E07962" w:rsidSect="00915E5E">
          <w:pgSz w:w="16838" w:h="11905" w:orient="landscape"/>
          <w:pgMar w:top="426" w:right="820" w:bottom="284" w:left="993" w:header="720" w:footer="720" w:gutter="0"/>
          <w:cols w:space="720"/>
          <w:noEndnote/>
          <w:docGrid w:linePitch="299"/>
        </w:sectPr>
      </w:pPr>
    </w:p>
    <w:p w:rsidR="00865946" w:rsidRDefault="00865946" w:rsidP="00D26FA0">
      <w:pPr>
        <w:spacing w:after="0"/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865946">
        <w:rPr>
          <w:rFonts w:ascii="PT Astra Serif" w:hAnsi="PT Astra Serif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91025" cy="3343275"/>
            <wp:effectExtent l="114300" t="0" r="333375" b="0"/>
            <wp:docPr id="28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Pr="00865946">
        <w:rPr>
          <w:rFonts w:ascii="PT Astra Serif" w:hAnsi="PT Astra Serif"/>
          <w:b/>
          <w:noProof/>
          <w:sz w:val="28"/>
          <w:szCs w:val="28"/>
          <w:lang w:eastAsia="ru-RU"/>
        </w:rPr>
        <w:drawing>
          <wp:inline distT="0" distB="0" distL="0" distR="0">
            <wp:extent cx="4362450" cy="3343275"/>
            <wp:effectExtent l="114300" t="19050" r="266700" b="0"/>
            <wp:docPr id="30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65946" w:rsidRDefault="00865946" w:rsidP="00865946">
      <w:pPr>
        <w:spacing w:after="0"/>
        <w:rPr>
          <w:rFonts w:ascii="PT Astra Serif" w:hAnsi="PT Astra Serif"/>
          <w:b/>
          <w:sz w:val="28"/>
          <w:szCs w:val="28"/>
        </w:rPr>
      </w:pPr>
    </w:p>
    <w:p w:rsidR="00865946" w:rsidRDefault="00865946" w:rsidP="00865946">
      <w:pPr>
        <w:spacing w:after="0"/>
        <w:rPr>
          <w:rFonts w:ascii="PT Astra Serif" w:hAnsi="PT Astra Serif"/>
          <w:b/>
          <w:sz w:val="28"/>
          <w:szCs w:val="28"/>
        </w:rPr>
      </w:pPr>
    </w:p>
    <w:p w:rsidR="00EA456B" w:rsidRPr="00865946" w:rsidRDefault="00EA456B" w:rsidP="00865946">
      <w:pPr>
        <w:spacing w:after="0"/>
        <w:rPr>
          <w:rFonts w:ascii="PT Astra Serif" w:hAnsi="PT Astra Serif"/>
          <w:b/>
          <w:sz w:val="28"/>
          <w:szCs w:val="28"/>
        </w:rPr>
        <w:sectPr w:rsidR="00EA456B" w:rsidRPr="00865946" w:rsidSect="00E07962">
          <w:type w:val="continuous"/>
          <w:pgSz w:w="16838" w:h="11905" w:orient="landscape"/>
          <w:pgMar w:top="426" w:right="820" w:bottom="284" w:left="993" w:header="720" w:footer="720" w:gutter="0"/>
          <w:cols w:space="720"/>
          <w:noEndnote/>
          <w:docGrid w:linePitch="299"/>
        </w:sectPr>
      </w:pPr>
    </w:p>
    <w:p w:rsidR="009524A2" w:rsidRPr="008640A6" w:rsidRDefault="00294A6E" w:rsidP="00EA456B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lastRenderedPageBreak/>
        <w:pict>
          <v:shape id="WordArt 9" o:spid="_x0000_s1030" type="#_x0000_t202" style="position:absolute;margin-left:26.25pt;margin-top:-19.35pt;width:485.7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" filled="f" stroked="f">
            <o:lock v:ext="edit" shapetype="t"/>
            <v:textbox>
              <w:txbxContent>
                <w:p w:rsidR="0006304F" w:rsidRPr="00B76BDA" w:rsidRDefault="0006304F" w:rsidP="00B76BD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800725" cy="510212"/>
                        <wp:effectExtent l="19050" t="0" r="9525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6468" cy="5107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  <w:r w:rsidR="009524A2" w:rsidRPr="008640A6">
        <w:rPr>
          <w:rFonts w:ascii="PT Astra Serif" w:hAnsi="PT Astra Serif"/>
        </w:rPr>
        <w:br w:type="textWrapping" w:clear="all"/>
      </w:r>
    </w:p>
    <w:tbl>
      <w:tblPr>
        <w:tblStyle w:val="-110"/>
        <w:tblW w:w="10881" w:type="dxa"/>
        <w:tblLook w:val="04A0"/>
      </w:tblPr>
      <w:tblGrid>
        <w:gridCol w:w="3733"/>
        <w:gridCol w:w="1371"/>
        <w:gridCol w:w="1383"/>
        <w:gridCol w:w="1418"/>
        <w:gridCol w:w="1417"/>
        <w:gridCol w:w="1559"/>
      </w:tblGrid>
      <w:tr w:rsidR="002D17E4" w:rsidRPr="008640A6" w:rsidTr="002D17E4">
        <w:trPr>
          <w:cnfStyle w:val="100000000000"/>
          <w:trHeight w:val="570"/>
        </w:trPr>
        <w:tc>
          <w:tcPr>
            <w:cnfStyle w:val="001000000000"/>
            <w:tcW w:w="3733" w:type="dxa"/>
            <w:hideMark/>
          </w:tcPr>
          <w:p w:rsidR="002D17E4" w:rsidRPr="008640A6" w:rsidRDefault="002D17E4" w:rsidP="00EA45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71" w:type="dxa"/>
            <w:hideMark/>
          </w:tcPr>
          <w:p w:rsidR="002D17E4" w:rsidRPr="008640A6" w:rsidRDefault="002D17E4" w:rsidP="00EA456B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Исполнено 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за 2021</w:t>
            </w:r>
            <w:r w:rsidRPr="008640A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2D17E4" w:rsidRPr="008640A6" w:rsidRDefault="002D17E4" w:rsidP="00EA456B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83" w:type="dxa"/>
            <w:hideMark/>
          </w:tcPr>
          <w:p w:rsidR="002D17E4" w:rsidRPr="008640A6" w:rsidRDefault="002D17E4" w:rsidP="00EA456B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Оценка 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2022</w:t>
            </w:r>
            <w:r w:rsidRPr="008640A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2D17E4" w:rsidRPr="008640A6" w:rsidRDefault="002D17E4" w:rsidP="00EA456B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18" w:type="dxa"/>
            <w:hideMark/>
          </w:tcPr>
          <w:p w:rsidR="002D17E4" w:rsidRPr="008640A6" w:rsidRDefault="002D17E4" w:rsidP="002D17E4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2023</w:t>
            </w:r>
            <w:r w:rsidRPr="008640A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2D17E4" w:rsidRDefault="002D17E4" w:rsidP="002D17E4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/>
                <w:b w:val="0"/>
                <w:bCs w:val="0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  <w:p w:rsidR="002D17E4" w:rsidRPr="008640A6" w:rsidRDefault="002D17E4" w:rsidP="002D17E4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2D17E4" w:rsidRPr="008640A6" w:rsidRDefault="002D17E4" w:rsidP="00EA456B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2024</w:t>
            </w:r>
            <w:r w:rsidRPr="008640A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2D17E4" w:rsidRPr="008640A6" w:rsidRDefault="002D17E4" w:rsidP="00EA456B">
            <w:pPr>
              <w:jc w:val="center"/>
              <w:cnfStyle w:val="100000000000"/>
              <w:rPr>
                <w:rFonts w:ascii="PT Astra Serif" w:eastAsia="Times New Roman" w:hAnsi="PT Astra Serif"/>
                <w:b w:val="0"/>
                <w:bCs w:val="0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559" w:type="dxa"/>
          </w:tcPr>
          <w:p w:rsidR="002D17E4" w:rsidRPr="008640A6" w:rsidRDefault="002D17E4" w:rsidP="002D17E4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2025</w:t>
            </w:r>
            <w:r w:rsidRPr="008640A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2D17E4" w:rsidRPr="008640A6" w:rsidRDefault="002D17E4" w:rsidP="002D17E4">
            <w:pPr>
              <w:jc w:val="center"/>
              <w:cnfStyle w:val="1000000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</w:tr>
      <w:tr w:rsidR="002D17E4" w:rsidRPr="008640A6" w:rsidTr="002D17E4">
        <w:trPr>
          <w:cnfStyle w:val="000000100000"/>
          <w:trHeight w:val="793"/>
        </w:trPr>
        <w:tc>
          <w:tcPr>
            <w:cnfStyle w:val="001000000000"/>
            <w:tcW w:w="3733" w:type="dxa"/>
            <w:hideMark/>
          </w:tcPr>
          <w:p w:rsidR="002D17E4" w:rsidRPr="008640A6" w:rsidRDefault="00A91758" w:rsidP="00EA45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9175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 Алексеевского муниципального образования Базарно-Карабулакского муниципального района"</w:t>
            </w:r>
          </w:p>
        </w:tc>
        <w:tc>
          <w:tcPr>
            <w:tcW w:w="1371" w:type="dxa"/>
            <w:hideMark/>
          </w:tcPr>
          <w:p w:rsidR="002D17E4" w:rsidRPr="008640A6" w:rsidRDefault="002D17E4" w:rsidP="00EA456B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83" w:type="dxa"/>
            <w:hideMark/>
          </w:tcPr>
          <w:p w:rsidR="002D17E4" w:rsidRDefault="002D17E4" w:rsidP="002D17E4">
            <w:pPr>
              <w:jc w:val="center"/>
              <w:cnfStyle w:val="000000100000"/>
            </w:pPr>
            <w:r w:rsidRPr="001B370D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18" w:type="dxa"/>
            <w:hideMark/>
          </w:tcPr>
          <w:p w:rsidR="002D17E4" w:rsidRDefault="002D17E4" w:rsidP="002D17E4">
            <w:pPr>
              <w:jc w:val="center"/>
              <w:cnfStyle w:val="000000100000"/>
            </w:pPr>
            <w:r w:rsidRPr="001B370D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17" w:type="dxa"/>
          </w:tcPr>
          <w:p w:rsidR="002D17E4" w:rsidRDefault="002D17E4" w:rsidP="002D17E4">
            <w:pPr>
              <w:jc w:val="center"/>
              <w:cnfStyle w:val="000000100000"/>
            </w:pPr>
            <w:r w:rsidRPr="001B370D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</w:tcPr>
          <w:p w:rsidR="002D17E4" w:rsidRDefault="002D17E4" w:rsidP="002D17E4">
            <w:pPr>
              <w:jc w:val="center"/>
              <w:cnfStyle w:val="000000100000"/>
            </w:pPr>
            <w:r w:rsidRPr="001B370D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</w:tr>
      <w:tr w:rsidR="002D17E4" w:rsidRPr="008640A6" w:rsidTr="002D17E4">
        <w:trPr>
          <w:cnfStyle w:val="000000010000"/>
          <w:trHeight w:val="1089"/>
        </w:trPr>
        <w:tc>
          <w:tcPr>
            <w:cnfStyle w:val="001000000000"/>
            <w:tcW w:w="3733" w:type="dxa"/>
            <w:hideMark/>
          </w:tcPr>
          <w:p w:rsidR="002D17E4" w:rsidRPr="008640A6" w:rsidRDefault="008C7BF0" w:rsidP="0030148E">
            <w:pPr>
              <w:tabs>
                <w:tab w:val="left" w:pos="1335"/>
              </w:tabs>
              <w:spacing w:after="0" w:line="240" w:lineRule="auto"/>
              <w:rPr>
                <w:rFonts w:ascii="PT Astra Serif" w:eastAsia="Times New Roman" w:hAnsi="PT Astra Serif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8C7BF0">
              <w:rPr>
                <w:rFonts w:ascii="PT Astra Serif" w:eastAsia="Times New Roman" w:hAnsi="PT Astra Serif" w:cs="Times New Roman"/>
                <w:bCs w:val="0"/>
                <w:color w:val="000000"/>
                <w:sz w:val="24"/>
                <w:szCs w:val="24"/>
                <w:lang w:eastAsia="ru-RU"/>
              </w:rPr>
              <w:t>Муниципальная программа "Ремонт и содержание автомобильных дорог общего пользования местного значения в границах Алексеевского муниципального образования Базарно-Карабулакского муниципального района"</w:t>
            </w:r>
          </w:p>
        </w:tc>
        <w:tc>
          <w:tcPr>
            <w:tcW w:w="1371" w:type="dxa"/>
            <w:hideMark/>
          </w:tcPr>
          <w:p w:rsidR="002D17E4" w:rsidRPr="008640A6" w:rsidRDefault="002D17E4" w:rsidP="00EA456B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1 309,3</w:t>
            </w:r>
          </w:p>
        </w:tc>
        <w:tc>
          <w:tcPr>
            <w:tcW w:w="1383" w:type="dxa"/>
            <w:hideMark/>
          </w:tcPr>
          <w:p w:rsidR="002D17E4" w:rsidRPr="008640A6" w:rsidRDefault="002D17E4" w:rsidP="00EA456B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9 273,3</w:t>
            </w:r>
          </w:p>
        </w:tc>
        <w:tc>
          <w:tcPr>
            <w:tcW w:w="1418" w:type="dxa"/>
            <w:hideMark/>
          </w:tcPr>
          <w:p w:rsidR="002D17E4" w:rsidRPr="008640A6" w:rsidRDefault="002D17E4" w:rsidP="002D17E4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9 412,3</w:t>
            </w:r>
          </w:p>
        </w:tc>
        <w:tc>
          <w:tcPr>
            <w:tcW w:w="1417" w:type="dxa"/>
          </w:tcPr>
          <w:p w:rsidR="002D17E4" w:rsidRPr="008640A6" w:rsidRDefault="0025617C" w:rsidP="002D17E4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1 798,8</w:t>
            </w:r>
          </w:p>
        </w:tc>
        <w:tc>
          <w:tcPr>
            <w:tcW w:w="1559" w:type="dxa"/>
          </w:tcPr>
          <w:p w:rsidR="002D17E4" w:rsidRPr="008640A6" w:rsidRDefault="0025617C" w:rsidP="00EA456B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1 585,6</w:t>
            </w:r>
          </w:p>
        </w:tc>
      </w:tr>
      <w:tr w:rsidR="002D17E4" w:rsidRPr="008640A6" w:rsidTr="002D17E4">
        <w:trPr>
          <w:cnfStyle w:val="000000100000"/>
          <w:trHeight w:val="1119"/>
        </w:trPr>
        <w:tc>
          <w:tcPr>
            <w:cnfStyle w:val="001000000000"/>
            <w:tcW w:w="3733" w:type="dxa"/>
            <w:hideMark/>
          </w:tcPr>
          <w:p w:rsidR="002D17E4" w:rsidRPr="008640A6" w:rsidRDefault="00A91758" w:rsidP="00EA456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91758">
              <w:rPr>
                <w:rFonts w:ascii="PT Astra Serif" w:eastAsia="Times New Roman" w:hAnsi="PT Astra Serif" w:cs="Times New Roman"/>
                <w:bCs w:val="0"/>
                <w:color w:val="000000"/>
                <w:sz w:val="24"/>
                <w:szCs w:val="24"/>
                <w:lang w:eastAsia="ru-RU"/>
              </w:rPr>
              <w:t>Муниципальная программа "Комплексное благоустройство территории Алексеевского муниципального образования Базарно-Карабулакского муниципального района"</w:t>
            </w:r>
          </w:p>
        </w:tc>
        <w:tc>
          <w:tcPr>
            <w:tcW w:w="1371" w:type="dxa"/>
            <w:hideMark/>
          </w:tcPr>
          <w:p w:rsidR="002D17E4" w:rsidRPr="008640A6" w:rsidRDefault="0025617C" w:rsidP="00EA456B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564,1</w:t>
            </w:r>
          </w:p>
        </w:tc>
        <w:tc>
          <w:tcPr>
            <w:tcW w:w="1383" w:type="dxa"/>
            <w:hideMark/>
          </w:tcPr>
          <w:p w:rsidR="002D17E4" w:rsidRPr="008640A6" w:rsidRDefault="0025617C" w:rsidP="00EA456B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1 699,8</w:t>
            </w:r>
          </w:p>
        </w:tc>
        <w:tc>
          <w:tcPr>
            <w:tcW w:w="1418" w:type="dxa"/>
            <w:hideMark/>
          </w:tcPr>
          <w:p w:rsidR="002D17E4" w:rsidRPr="008640A6" w:rsidRDefault="0025617C" w:rsidP="002D17E4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276,2</w:t>
            </w:r>
          </w:p>
        </w:tc>
        <w:tc>
          <w:tcPr>
            <w:tcW w:w="1417" w:type="dxa"/>
          </w:tcPr>
          <w:p w:rsidR="002D17E4" w:rsidRPr="008640A6" w:rsidRDefault="0025617C" w:rsidP="002D17E4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1 630,6</w:t>
            </w:r>
          </w:p>
        </w:tc>
        <w:tc>
          <w:tcPr>
            <w:tcW w:w="1559" w:type="dxa"/>
          </w:tcPr>
          <w:p w:rsidR="002D17E4" w:rsidRPr="008640A6" w:rsidRDefault="0025617C" w:rsidP="00EA456B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2 254,9</w:t>
            </w:r>
          </w:p>
        </w:tc>
      </w:tr>
      <w:tr w:rsidR="002D17E4" w:rsidRPr="008640A6" w:rsidTr="002D17E4">
        <w:trPr>
          <w:cnfStyle w:val="000000010000"/>
          <w:trHeight w:val="1352"/>
        </w:trPr>
        <w:tc>
          <w:tcPr>
            <w:cnfStyle w:val="001000000000"/>
            <w:tcW w:w="3733" w:type="dxa"/>
            <w:hideMark/>
          </w:tcPr>
          <w:p w:rsidR="002D17E4" w:rsidRPr="008640A6" w:rsidRDefault="00A91758" w:rsidP="000251C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91758">
              <w:rPr>
                <w:rFonts w:ascii="PT Astra Serif" w:hAnsi="PT Astra Serif" w:cs="Times New Roman"/>
                <w:sz w:val="24"/>
                <w:szCs w:val="24"/>
              </w:rPr>
              <w:t>Муниципальная программа "Развитие культуры Алексеевского муниципального образования Базарно-Карабулакского муниципального района"</w:t>
            </w:r>
          </w:p>
        </w:tc>
        <w:tc>
          <w:tcPr>
            <w:tcW w:w="1371" w:type="dxa"/>
            <w:hideMark/>
          </w:tcPr>
          <w:p w:rsidR="002D17E4" w:rsidRPr="008640A6" w:rsidRDefault="0025617C" w:rsidP="00EA456B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83" w:type="dxa"/>
            <w:hideMark/>
          </w:tcPr>
          <w:p w:rsidR="002D17E4" w:rsidRPr="008640A6" w:rsidRDefault="0025617C" w:rsidP="00EA456B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2D17E4" w:rsidRPr="008640A6" w:rsidRDefault="0025617C" w:rsidP="002D17E4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1 765,5</w:t>
            </w:r>
          </w:p>
        </w:tc>
        <w:tc>
          <w:tcPr>
            <w:tcW w:w="1417" w:type="dxa"/>
          </w:tcPr>
          <w:p w:rsidR="002D17E4" w:rsidRPr="008640A6" w:rsidRDefault="0025617C" w:rsidP="002D17E4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1 453,7</w:t>
            </w:r>
          </w:p>
        </w:tc>
        <w:tc>
          <w:tcPr>
            <w:tcW w:w="1559" w:type="dxa"/>
          </w:tcPr>
          <w:p w:rsidR="002D17E4" w:rsidRPr="008640A6" w:rsidRDefault="0025617C" w:rsidP="00EA456B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1 460,2</w:t>
            </w:r>
          </w:p>
        </w:tc>
      </w:tr>
      <w:tr w:rsidR="002D17E4" w:rsidRPr="008640A6" w:rsidTr="002D17E4">
        <w:trPr>
          <w:cnfStyle w:val="000000100000"/>
          <w:trHeight w:val="1004"/>
        </w:trPr>
        <w:tc>
          <w:tcPr>
            <w:cnfStyle w:val="001000000000"/>
            <w:tcW w:w="3733" w:type="dxa"/>
            <w:hideMark/>
          </w:tcPr>
          <w:p w:rsidR="002D17E4" w:rsidRPr="008640A6" w:rsidRDefault="002D17E4" w:rsidP="000251C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17E4">
              <w:rPr>
                <w:rFonts w:ascii="PT Astra Serif" w:hAnsi="PT Astra Serif" w:cs="Times New Roman"/>
                <w:sz w:val="24"/>
                <w:szCs w:val="24"/>
              </w:rPr>
              <w:t>Муниципальная программа "Укрепление материально-технической базы МБУК "КДЦ Алексеевского МО" на 2022 год</w:t>
            </w:r>
          </w:p>
        </w:tc>
        <w:tc>
          <w:tcPr>
            <w:tcW w:w="1371" w:type="dxa"/>
            <w:hideMark/>
          </w:tcPr>
          <w:p w:rsidR="002D17E4" w:rsidRPr="008640A6" w:rsidRDefault="0025617C" w:rsidP="00EA456B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83" w:type="dxa"/>
            <w:hideMark/>
          </w:tcPr>
          <w:p w:rsidR="002D17E4" w:rsidRPr="008640A6" w:rsidRDefault="0085150B" w:rsidP="00EA456B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102,0</w:t>
            </w:r>
          </w:p>
        </w:tc>
        <w:tc>
          <w:tcPr>
            <w:tcW w:w="1418" w:type="dxa"/>
            <w:hideMark/>
          </w:tcPr>
          <w:p w:rsidR="002D17E4" w:rsidRPr="008640A6" w:rsidRDefault="0025617C" w:rsidP="002D17E4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</w:tcPr>
          <w:p w:rsidR="002D17E4" w:rsidRPr="008640A6" w:rsidRDefault="0025617C" w:rsidP="002D17E4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2D17E4" w:rsidRPr="008640A6" w:rsidRDefault="0025617C" w:rsidP="00EA456B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</w:tr>
      <w:tr w:rsidR="002D17E4" w:rsidRPr="008640A6" w:rsidTr="002D17E4">
        <w:trPr>
          <w:cnfStyle w:val="000000010000"/>
          <w:trHeight w:val="315"/>
        </w:trPr>
        <w:tc>
          <w:tcPr>
            <w:cnfStyle w:val="001000000000"/>
            <w:tcW w:w="3733" w:type="dxa"/>
            <w:hideMark/>
          </w:tcPr>
          <w:p w:rsidR="002D17E4" w:rsidRPr="008640A6" w:rsidRDefault="002D17E4" w:rsidP="00EA45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71" w:type="dxa"/>
            <w:hideMark/>
          </w:tcPr>
          <w:p w:rsidR="002D17E4" w:rsidRPr="008640A6" w:rsidRDefault="0025617C" w:rsidP="00EA456B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1 875,4</w:t>
            </w:r>
          </w:p>
        </w:tc>
        <w:tc>
          <w:tcPr>
            <w:tcW w:w="1383" w:type="dxa"/>
            <w:hideMark/>
          </w:tcPr>
          <w:p w:rsidR="002D17E4" w:rsidRPr="008640A6" w:rsidRDefault="0025617C" w:rsidP="00EA456B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11 077,1</w:t>
            </w:r>
          </w:p>
        </w:tc>
        <w:tc>
          <w:tcPr>
            <w:tcW w:w="1418" w:type="dxa"/>
            <w:hideMark/>
          </w:tcPr>
          <w:p w:rsidR="002D17E4" w:rsidRPr="008640A6" w:rsidRDefault="0025617C" w:rsidP="002D17E4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11 456,0</w:t>
            </w:r>
          </w:p>
        </w:tc>
        <w:tc>
          <w:tcPr>
            <w:tcW w:w="1417" w:type="dxa"/>
          </w:tcPr>
          <w:p w:rsidR="002D17E4" w:rsidRPr="008640A6" w:rsidRDefault="0025617C" w:rsidP="002D17E4">
            <w:pPr>
              <w:jc w:val="center"/>
              <w:cnfStyle w:val="00000001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4 885,1</w:t>
            </w:r>
          </w:p>
        </w:tc>
        <w:tc>
          <w:tcPr>
            <w:tcW w:w="1559" w:type="dxa"/>
          </w:tcPr>
          <w:p w:rsidR="002D17E4" w:rsidRPr="008640A6" w:rsidRDefault="0025617C" w:rsidP="00EA456B">
            <w:pPr>
              <w:jc w:val="center"/>
              <w:cnfStyle w:val="00000001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5 302,7</w:t>
            </w:r>
          </w:p>
        </w:tc>
      </w:tr>
    </w:tbl>
    <w:p w:rsidR="00EA456B" w:rsidRPr="008640A6" w:rsidRDefault="00EA456B" w:rsidP="009524A2">
      <w:pPr>
        <w:tabs>
          <w:tab w:val="left" w:pos="930"/>
        </w:tabs>
        <w:rPr>
          <w:rFonts w:ascii="PT Astra Serif" w:hAnsi="PT Astra Serif"/>
        </w:rPr>
        <w:sectPr w:rsidR="00EA456B" w:rsidRPr="008640A6" w:rsidSect="00EA456B">
          <w:pgSz w:w="11905" w:h="16838"/>
          <w:pgMar w:top="822" w:right="567" w:bottom="992" w:left="425" w:header="720" w:footer="720" w:gutter="0"/>
          <w:cols w:space="720"/>
          <w:noEndnote/>
          <w:docGrid w:linePitch="299"/>
        </w:sectPr>
      </w:pPr>
    </w:p>
    <w:p w:rsidR="00136C0C" w:rsidRPr="008640A6" w:rsidRDefault="00294A6E" w:rsidP="009A6374">
      <w:pPr>
        <w:ind w:hanging="284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</w:r>
      <w:r>
        <w:rPr>
          <w:rFonts w:ascii="PT Astra Serif" w:hAnsi="PT Astra Serif"/>
          <w:noProof/>
          <w:sz w:val="28"/>
          <w:szCs w:val="28"/>
          <w:lang w:eastAsia="ru-RU"/>
        </w:rPr>
        <w:pict>
          <v:roundrect id="AutoShape 10" o:spid="_x0000_s1040" style="width:769.25pt;height:30.6pt;visibility:visible;mso-position-horizontal-relative:char;mso-position-vertical-relative:line;v-text-anchor:middle" arcsize="10923f" fillcolor="#4f81bd [3204]" strokecolor="#f2f2f2 [3041]" strokeweight="3pt">
            <v:shadow on="t" color="#243f60 [1604]" opacity=".5" offset="1pt"/>
            <v:textbox style="mso-next-textbox:#AutoShape 10">
              <w:txbxContent>
                <w:p w:rsidR="0006304F" w:rsidRPr="009A6374" w:rsidRDefault="0006304F" w:rsidP="003756F6">
                  <w:pPr>
                    <w:ind w:left="1260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9A6374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Дополнительная информация к бюджету для граждан на 2023 год и на плановый период 2024 и 2025 годов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W w:w="15310" w:type="dxa"/>
        <w:tblInd w:w="-34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shd w:val="clear" w:color="auto" w:fill="C6D9F1" w:themeFill="text2" w:themeFillTint="33"/>
        <w:tblLayout w:type="fixed"/>
        <w:tblLook w:val="04A0"/>
      </w:tblPr>
      <w:tblGrid>
        <w:gridCol w:w="426"/>
        <w:gridCol w:w="6379"/>
        <w:gridCol w:w="1134"/>
        <w:gridCol w:w="1701"/>
        <w:gridCol w:w="1417"/>
        <w:gridCol w:w="1418"/>
        <w:gridCol w:w="1417"/>
        <w:gridCol w:w="1418"/>
      </w:tblGrid>
      <w:tr w:rsidR="005C02FA" w:rsidRPr="008640A6" w:rsidTr="005F50E1">
        <w:trPr>
          <w:tblHeader/>
        </w:trPr>
        <w:tc>
          <w:tcPr>
            <w:tcW w:w="426" w:type="dxa"/>
            <w:shd w:val="clear" w:color="auto" w:fill="8DB3E2" w:themeFill="text2" w:themeFillTint="66"/>
            <w:vAlign w:val="center"/>
          </w:tcPr>
          <w:p w:rsidR="005C02FA" w:rsidRPr="005C02FA" w:rsidRDefault="005C02F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5"/>
              <w:jc w:val="center"/>
              <w:rPr>
                <w:rFonts w:ascii="PT Astra Serif" w:hAnsi="PT Astra Serif"/>
                <w:b/>
                <w:sz w:val="24"/>
                <w:szCs w:val="24"/>
                <w:highlight w:val="yellow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shd w:val="clear" w:color="auto" w:fill="8DB3E2" w:themeFill="text2" w:themeFillTint="66"/>
            <w:vAlign w:val="center"/>
          </w:tcPr>
          <w:p w:rsidR="005C02FA" w:rsidRPr="008640A6" w:rsidRDefault="005C02FA" w:rsidP="00866C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5C02FA" w:rsidRPr="008640A6" w:rsidRDefault="005C02F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C02FA" w:rsidRPr="008640A6" w:rsidRDefault="005C02FA" w:rsidP="00C44A5A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2021</w:t>
            </w:r>
            <w:r w:rsidRPr="008640A6">
              <w:rPr>
                <w:rFonts w:ascii="PT Astra Serif" w:hAnsi="PT Astra Serif"/>
                <w:b/>
                <w:sz w:val="24"/>
                <w:szCs w:val="24"/>
              </w:rPr>
              <w:t xml:space="preserve"> г (фактическое значение)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5C02FA" w:rsidRPr="008640A6" w:rsidRDefault="005C02FA" w:rsidP="00C44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2022</w:t>
            </w:r>
            <w:r w:rsidRPr="008640A6">
              <w:rPr>
                <w:rFonts w:ascii="PT Astra Serif" w:hAnsi="PT Astra Serif"/>
                <w:b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5C02FA" w:rsidRPr="008640A6" w:rsidRDefault="005C02FA" w:rsidP="005C0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2023</w:t>
            </w:r>
            <w:r w:rsidRPr="008640A6">
              <w:rPr>
                <w:rFonts w:ascii="PT Astra Serif" w:hAnsi="PT Astra Serif"/>
                <w:b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5C02FA" w:rsidRPr="008640A6" w:rsidRDefault="005C02FA" w:rsidP="005C0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2024</w:t>
            </w:r>
            <w:r w:rsidRPr="008640A6">
              <w:rPr>
                <w:rFonts w:ascii="PT Astra Serif" w:hAnsi="PT Astra Serif"/>
                <w:b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5C02FA" w:rsidRPr="008640A6" w:rsidRDefault="005C02FA" w:rsidP="005C0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2025</w:t>
            </w:r>
            <w:r w:rsidRPr="008640A6">
              <w:rPr>
                <w:rFonts w:ascii="PT Astra Serif" w:hAnsi="PT Astra Serif"/>
                <w:b/>
                <w:sz w:val="24"/>
                <w:szCs w:val="24"/>
              </w:rPr>
              <w:t xml:space="preserve"> г (плановое значение)</w:t>
            </w:r>
          </w:p>
        </w:tc>
      </w:tr>
      <w:tr w:rsidR="005C02FA" w:rsidRPr="008640A6" w:rsidTr="005F50E1">
        <w:tc>
          <w:tcPr>
            <w:tcW w:w="426" w:type="dxa"/>
            <w:shd w:val="clear" w:color="auto" w:fill="C6D9F1" w:themeFill="text2" w:themeFillTint="33"/>
          </w:tcPr>
          <w:p w:rsidR="005C02FA" w:rsidRPr="005C02FA" w:rsidRDefault="005C02FA" w:rsidP="00866C97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43" w:right="-142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C6D9F1" w:themeFill="text2" w:themeFillTint="33"/>
          </w:tcPr>
          <w:p w:rsidR="005C02FA" w:rsidRPr="008640A6" w:rsidRDefault="005C02F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5C02FA" w:rsidRPr="008640A6" w:rsidRDefault="005C02FA" w:rsidP="00866C97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C02FA" w:rsidRPr="008640A6" w:rsidRDefault="003B2734" w:rsidP="00C44A5A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3,7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5C02FA" w:rsidRPr="008640A6" w:rsidRDefault="003B2734" w:rsidP="00B833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6,</w:t>
            </w:r>
            <w:r w:rsidR="009A637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5C02FA" w:rsidRPr="008640A6" w:rsidRDefault="003B2734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6,6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5C02FA" w:rsidRPr="008640A6" w:rsidRDefault="003B2734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3,6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5C02FA" w:rsidRPr="008640A6" w:rsidRDefault="003B2734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3,9</w:t>
            </w:r>
          </w:p>
        </w:tc>
      </w:tr>
      <w:tr w:rsidR="005C02FA" w:rsidRPr="008640A6" w:rsidTr="005F50E1">
        <w:trPr>
          <w:trHeight w:val="443"/>
        </w:trPr>
        <w:tc>
          <w:tcPr>
            <w:tcW w:w="426" w:type="dxa"/>
            <w:shd w:val="clear" w:color="auto" w:fill="8DB3E2" w:themeFill="text2" w:themeFillTint="66"/>
          </w:tcPr>
          <w:p w:rsidR="005C02FA" w:rsidRPr="005C02FA" w:rsidRDefault="005C02F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5C02FA" w:rsidRPr="008640A6" w:rsidRDefault="005C02F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5C02FA" w:rsidRPr="008640A6" w:rsidRDefault="005C02F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C02FA" w:rsidRPr="008640A6" w:rsidRDefault="003B2734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3,1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5C02FA" w:rsidRPr="008640A6" w:rsidRDefault="009A6374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7,0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5C02FA" w:rsidRPr="008640A6" w:rsidRDefault="003B2734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6,6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5C02FA" w:rsidRPr="008640A6" w:rsidRDefault="003B2734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3,6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5C02FA" w:rsidRPr="008640A6" w:rsidRDefault="003B2734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3,9</w:t>
            </w:r>
          </w:p>
        </w:tc>
      </w:tr>
      <w:tr w:rsidR="005C02FA" w:rsidRPr="008640A6" w:rsidTr="005F50E1">
        <w:trPr>
          <w:trHeight w:val="705"/>
        </w:trPr>
        <w:tc>
          <w:tcPr>
            <w:tcW w:w="426" w:type="dxa"/>
            <w:shd w:val="clear" w:color="auto" w:fill="C6D9F1" w:themeFill="text2" w:themeFillTint="33"/>
          </w:tcPr>
          <w:p w:rsidR="005C02FA" w:rsidRPr="005C02FA" w:rsidRDefault="005C02F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C6D9F1" w:themeFill="text2" w:themeFillTint="33"/>
          </w:tcPr>
          <w:p w:rsidR="005C02FA" w:rsidRPr="008640A6" w:rsidRDefault="005C02F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5C02FA" w:rsidRPr="008640A6" w:rsidRDefault="005C02F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C02FA" w:rsidRPr="008640A6" w:rsidRDefault="003B2734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550,</w:t>
            </w:r>
            <w:r w:rsidR="00305B88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5C02FA" w:rsidRPr="008640A6" w:rsidRDefault="009A6374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692,1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5C02FA" w:rsidRPr="008640A6" w:rsidRDefault="003B2734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118,3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5C02FA" w:rsidRPr="008640A6" w:rsidRDefault="003B2734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664,2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5C02FA" w:rsidRPr="008640A6" w:rsidRDefault="003B2734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915,8</w:t>
            </w:r>
          </w:p>
        </w:tc>
      </w:tr>
      <w:tr w:rsidR="005C02FA" w:rsidRPr="008640A6" w:rsidTr="005F50E1">
        <w:trPr>
          <w:trHeight w:val="687"/>
        </w:trPr>
        <w:tc>
          <w:tcPr>
            <w:tcW w:w="426" w:type="dxa"/>
            <w:shd w:val="clear" w:color="auto" w:fill="8DB3E2" w:themeFill="text2" w:themeFillTint="66"/>
          </w:tcPr>
          <w:p w:rsidR="005C02FA" w:rsidRPr="005C02FA" w:rsidRDefault="005C02F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5C02FA" w:rsidRPr="008640A6" w:rsidRDefault="005C02F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5C02FA" w:rsidRPr="008640A6" w:rsidRDefault="005C02F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C02FA" w:rsidRPr="008640A6" w:rsidRDefault="003B2734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62</w:t>
            </w:r>
            <w:r w:rsidR="00305B88">
              <w:rPr>
                <w:rFonts w:ascii="PT Astra Serif" w:hAnsi="PT Astra Serif"/>
                <w:sz w:val="24"/>
                <w:szCs w:val="24"/>
              </w:rPr>
              <w:t>5,1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5C02FA" w:rsidRPr="008640A6" w:rsidRDefault="003B2734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="009A6374">
              <w:rPr>
                <w:rFonts w:ascii="PT Astra Serif" w:hAnsi="PT Astra Serif"/>
                <w:sz w:val="24"/>
                <w:szCs w:val="24"/>
              </w:rPr>
              <w:t>42,4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5C02FA" w:rsidRPr="008640A6" w:rsidRDefault="003B2734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711,6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5C02FA" w:rsidRPr="008640A6" w:rsidRDefault="003B2734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585,9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5C02FA" w:rsidRPr="008640A6" w:rsidRDefault="003B2734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588,6</w:t>
            </w:r>
          </w:p>
        </w:tc>
      </w:tr>
      <w:tr w:rsidR="005C02FA" w:rsidRPr="008640A6" w:rsidTr="005F50E1">
        <w:trPr>
          <w:trHeight w:val="696"/>
        </w:trPr>
        <w:tc>
          <w:tcPr>
            <w:tcW w:w="426" w:type="dxa"/>
            <w:shd w:val="clear" w:color="auto" w:fill="C6D9F1" w:themeFill="text2" w:themeFillTint="33"/>
          </w:tcPr>
          <w:p w:rsidR="005C02FA" w:rsidRPr="005C02FA" w:rsidRDefault="005C02F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C6D9F1" w:themeFill="text2" w:themeFillTint="33"/>
          </w:tcPr>
          <w:p w:rsidR="005C02FA" w:rsidRPr="008640A6" w:rsidRDefault="005C02FA" w:rsidP="005C02F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5C02FA" w:rsidRPr="008640A6" w:rsidRDefault="005C02F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C02FA" w:rsidRPr="008640A6" w:rsidRDefault="003B2734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402,8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5C02FA" w:rsidRPr="008640A6" w:rsidRDefault="003B2734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401,3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5C02FA" w:rsidRPr="008640A6" w:rsidRDefault="003B2734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389,7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5C02FA" w:rsidRPr="008640A6" w:rsidRDefault="003B2734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405,3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5C02FA" w:rsidRPr="008640A6" w:rsidRDefault="003B2734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419,5</w:t>
            </w:r>
          </w:p>
        </w:tc>
      </w:tr>
      <w:tr w:rsidR="005C02FA" w:rsidRPr="008640A6" w:rsidTr="005F50E1">
        <w:trPr>
          <w:trHeight w:val="273"/>
        </w:trPr>
        <w:tc>
          <w:tcPr>
            <w:tcW w:w="426" w:type="dxa"/>
            <w:shd w:val="clear" w:color="auto" w:fill="C6D9F1" w:themeFill="text2" w:themeFillTint="33"/>
          </w:tcPr>
          <w:p w:rsidR="005C02FA" w:rsidRPr="005C02FA" w:rsidRDefault="008D67D2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C6D9F1" w:themeFill="text2" w:themeFillTint="33"/>
          </w:tcPr>
          <w:p w:rsidR="005C02FA" w:rsidRPr="008640A6" w:rsidRDefault="005C02FA" w:rsidP="005C02F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5C02FA" w:rsidRPr="008640A6" w:rsidRDefault="005C02FA" w:rsidP="00866C9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C02FA" w:rsidRPr="008640A6" w:rsidRDefault="003B2734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1 437,</w:t>
            </w:r>
            <w:r w:rsidR="00305B88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5C02FA" w:rsidRPr="008640A6" w:rsidRDefault="003B2734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9A6374">
              <w:rPr>
                <w:rFonts w:ascii="PT Astra Serif" w:hAnsi="PT Astra Serif"/>
                <w:sz w:val="24"/>
                <w:szCs w:val="24"/>
              </w:rPr>
              <w:t> 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="009A6374">
              <w:rPr>
                <w:rFonts w:ascii="PT Astra Serif" w:hAnsi="PT Astra Serif"/>
                <w:sz w:val="24"/>
                <w:szCs w:val="24"/>
              </w:rPr>
              <w:t>55,6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5C02FA" w:rsidRPr="008640A6" w:rsidRDefault="003B2734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1 413,5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5C02FA" w:rsidRPr="008640A6" w:rsidRDefault="003B2734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1 470,2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5C02FA" w:rsidRPr="008640A6" w:rsidRDefault="003B2734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1 521,9</w:t>
            </w:r>
          </w:p>
        </w:tc>
      </w:tr>
    </w:tbl>
    <w:p w:rsidR="008D67D2" w:rsidRDefault="008D67D2" w:rsidP="009A637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8D67D2" w:rsidRDefault="008D67D2" w:rsidP="009A637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8D67D2" w:rsidRDefault="008D67D2" w:rsidP="009A637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8D67D2" w:rsidRDefault="008D67D2" w:rsidP="009A637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8D67D2" w:rsidRDefault="008D67D2" w:rsidP="009A637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8D67D2" w:rsidRDefault="008D67D2" w:rsidP="009A637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8D67D2" w:rsidRDefault="008D67D2" w:rsidP="009A637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8D67D2" w:rsidRDefault="008D67D2" w:rsidP="009A637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8D67D2" w:rsidRDefault="008D67D2" w:rsidP="009A637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8D67D2" w:rsidRDefault="008D67D2" w:rsidP="008D67D2"/>
    <w:p w:rsidR="008D67D2" w:rsidRDefault="008D67D2" w:rsidP="008D67D2"/>
    <w:p w:rsidR="008D67D2" w:rsidRPr="008D67D2" w:rsidRDefault="008D67D2" w:rsidP="008D67D2"/>
    <w:p w:rsidR="005C02FA" w:rsidRDefault="00294A6E" w:rsidP="009A637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lastRenderedPageBreak/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9" type="#_x0000_t116" style="position:absolute;margin-left:67.35pt;margin-top:11.3pt;width:599.25pt;height:36.75pt;z-index:25166233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06304F" w:rsidRPr="009A6374" w:rsidRDefault="0006304F" w:rsidP="009A6374">
                  <w:pPr>
                    <w:jc w:val="center"/>
                    <w:rPr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 w:rsidRPr="009A6374"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>Муниципальный долг Алексеевского муниципального образования</w:t>
                  </w:r>
                </w:p>
              </w:txbxContent>
            </v:textbox>
          </v:shape>
        </w:pict>
      </w:r>
    </w:p>
    <w:p w:rsidR="005C02FA" w:rsidRDefault="005C02FA" w:rsidP="005C02FA">
      <w:pPr>
        <w:pStyle w:val="1"/>
        <w:spacing w:before="0" w:line="240" w:lineRule="auto"/>
        <w:jc w:val="center"/>
        <w:rPr>
          <w:rFonts w:ascii="PT Astra Serif" w:hAnsi="PT Astra Serif"/>
        </w:rPr>
      </w:pPr>
    </w:p>
    <w:p w:rsidR="009A6374" w:rsidRDefault="009A6374" w:rsidP="005C02F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A6374" w:rsidRDefault="009A6374" w:rsidP="005C02F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64870" w:rsidRPr="008D67D2" w:rsidRDefault="001E1275" w:rsidP="008D67D2">
      <w:pPr>
        <w:spacing w:after="0" w:line="240" w:lineRule="auto"/>
        <w:jc w:val="right"/>
        <w:rPr>
          <w:rFonts w:ascii="PT Astra Serif" w:hAnsi="PT Astra Serif"/>
          <w:color w:val="17365D" w:themeColor="text2" w:themeShade="BF"/>
          <w:sz w:val="24"/>
          <w:szCs w:val="24"/>
        </w:rPr>
      </w:pPr>
      <w:r w:rsidRPr="008D67D2">
        <w:rPr>
          <w:rFonts w:ascii="PT Astra Serif" w:hAnsi="PT Astra Serif"/>
          <w:color w:val="17365D" w:themeColor="text2" w:themeShade="BF"/>
          <w:sz w:val="24"/>
          <w:szCs w:val="24"/>
        </w:rPr>
        <w:t>тыс. руб.</w:t>
      </w:r>
    </w:p>
    <w:tbl>
      <w:tblPr>
        <w:tblStyle w:val="1-1"/>
        <w:tblW w:w="15276" w:type="dxa"/>
        <w:tblLook w:val="04A0"/>
      </w:tblPr>
      <w:tblGrid>
        <w:gridCol w:w="4820"/>
        <w:gridCol w:w="1984"/>
        <w:gridCol w:w="2268"/>
        <w:gridCol w:w="2268"/>
        <w:gridCol w:w="1985"/>
        <w:gridCol w:w="1951"/>
      </w:tblGrid>
      <w:tr w:rsidR="00AE1080" w:rsidRPr="008640A6" w:rsidTr="009A6374">
        <w:trPr>
          <w:cnfStyle w:val="100000000000"/>
        </w:trPr>
        <w:tc>
          <w:tcPr>
            <w:cnfStyle w:val="001000000000"/>
            <w:tcW w:w="4820" w:type="dxa"/>
          </w:tcPr>
          <w:p w:rsidR="00AE1080" w:rsidRPr="008640A6" w:rsidRDefault="00AE1080" w:rsidP="005C02FA">
            <w:pPr>
              <w:spacing w:after="0" w:line="240" w:lineRule="auto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AE1080" w:rsidRPr="008640A6" w:rsidRDefault="005B10E8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2021</w:t>
            </w:r>
            <w:r w:rsidR="00AE1080"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AE1080" w:rsidRPr="008640A6" w:rsidRDefault="00AE1080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AE1080" w:rsidRPr="008640A6" w:rsidRDefault="005B10E8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  <w:r w:rsidR="00AE1080" w:rsidRPr="008640A6">
              <w:rPr>
                <w:rFonts w:ascii="PT Astra Serif" w:hAnsi="PT Astra Serif"/>
                <w:sz w:val="24"/>
                <w:szCs w:val="24"/>
              </w:rPr>
              <w:t xml:space="preserve"> год </w:t>
            </w:r>
          </w:p>
          <w:p w:rsidR="00AE1080" w:rsidRPr="008640A6" w:rsidRDefault="00AE1080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AE1080" w:rsidRPr="008640A6" w:rsidRDefault="005B10E8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</w:t>
            </w:r>
            <w:r w:rsidR="00AE1080"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AE1080" w:rsidRPr="008640A6" w:rsidRDefault="00AE1080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AE1080" w:rsidRPr="008640A6" w:rsidRDefault="005B10E8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</w:t>
            </w:r>
            <w:r w:rsidR="00AE1080" w:rsidRPr="008640A6">
              <w:rPr>
                <w:rFonts w:ascii="PT Astra Serif" w:hAnsi="PT Astra Serif"/>
                <w:sz w:val="24"/>
                <w:szCs w:val="24"/>
              </w:rPr>
              <w:t>год</w:t>
            </w:r>
          </w:p>
          <w:p w:rsidR="00AE1080" w:rsidRPr="008640A6" w:rsidRDefault="00AE1080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51" w:type="dxa"/>
          </w:tcPr>
          <w:p w:rsidR="00AE1080" w:rsidRPr="008640A6" w:rsidRDefault="005B10E8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2025</w:t>
            </w:r>
            <w:r w:rsidR="00AE1080"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AE1080" w:rsidRPr="008640A6" w:rsidRDefault="00AE1080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</w:tr>
      <w:tr w:rsidR="00AE1080" w:rsidRPr="008640A6" w:rsidTr="009A6374">
        <w:trPr>
          <w:cnfStyle w:val="000000100000"/>
        </w:trPr>
        <w:tc>
          <w:tcPr>
            <w:cnfStyle w:val="001000000000"/>
            <w:tcW w:w="4820" w:type="dxa"/>
          </w:tcPr>
          <w:p w:rsidR="00AE1080" w:rsidRPr="008640A6" w:rsidRDefault="00AE1080" w:rsidP="00AE1080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AE1080" w:rsidRPr="008640A6" w:rsidTr="009A6374">
        <w:tc>
          <w:tcPr>
            <w:cnfStyle w:val="001000000000"/>
            <w:tcW w:w="4820" w:type="dxa"/>
          </w:tcPr>
          <w:p w:rsidR="00AE1080" w:rsidRPr="008640A6" w:rsidRDefault="00464870" w:rsidP="00464870">
            <w:pPr>
              <w:spacing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AE1080" w:rsidRPr="008640A6" w:rsidRDefault="00032CC6" w:rsidP="00AE1080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E1080" w:rsidRPr="008640A6" w:rsidRDefault="00032CC6" w:rsidP="00AE1080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E1080" w:rsidRPr="008640A6" w:rsidRDefault="00032CC6" w:rsidP="00AE1080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E1080" w:rsidRPr="008640A6" w:rsidRDefault="00032CC6" w:rsidP="00AE1080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AE1080" w:rsidRPr="008640A6" w:rsidRDefault="00032CC6" w:rsidP="00AE1080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AE1080" w:rsidRPr="008640A6" w:rsidTr="009A6374">
        <w:trPr>
          <w:cnfStyle w:val="000000100000"/>
        </w:trPr>
        <w:tc>
          <w:tcPr>
            <w:cnfStyle w:val="001000000000"/>
            <w:tcW w:w="4820" w:type="dxa"/>
          </w:tcPr>
          <w:p w:rsidR="00AE1080" w:rsidRPr="008640A6" w:rsidRDefault="00464870" w:rsidP="004648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51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756F6" w:rsidRPr="008640A6" w:rsidTr="009A6374">
        <w:tc>
          <w:tcPr>
            <w:cnfStyle w:val="001000000000"/>
            <w:tcW w:w="4820" w:type="dxa"/>
          </w:tcPr>
          <w:p w:rsidR="003756F6" w:rsidRPr="008640A6" w:rsidRDefault="003756F6" w:rsidP="004648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3756F6" w:rsidRPr="008640A6" w:rsidTr="009A6374">
        <w:trPr>
          <w:cnfStyle w:val="000000100000"/>
        </w:trPr>
        <w:tc>
          <w:tcPr>
            <w:cnfStyle w:val="001000000000"/>
            <w:tcW w:w="4820" w:type="dxa"/>
          </w:tcPr>
          <w:p w:rsidR="003756F6" w:rsidRPr="008640A6" w:rsidRDefault="003756F6" w:rsidP="004648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3756F6" w:rsidRPr="008640A6" w:rsidTr="009A6374">
        <w:tc>
          <w:tcPr>
            <w:cnfStyle w:val="001000000000"/>
            <w:tcW w:w="4820" w:type="dxa"/>
          </w:tcPr>
          <w:p w:rsidR="003756F6" w:rsidRPr="008640A6" w:rsidRDefault="003756F6" w:rsidP="004648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3756F6" w:rsidRPr="008640A6" w:rsidTr="009A6374">
        <w:trPr>
          <w:cnfStyle w:val="000000100000"/>
        </w:trPr>
        <w:tc>
          <w:tcPr>
            <w:cnfStyle w:val="001000000000"/>
            <w:tcW w:w="4820" w:type="dxa"/>
          </w:tcPr>
          <w:p w:rsidR="003756F6" w:rsidRPr="008640A6" w:rsidRDefault="003756F6" w:rsidP="004648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3756F6" w:rsidRPr="008640A6" w:rsidTr="009A6374">
        <w:tc>
          <w:tcPr>
            <w:cnfStyle w:val="001000000000"/>
            <w:tcW w:w="4820" w:type="dxa"/>
          </w:tcPr>
          <w:p w:rsidR="003756F6" w:rsidRPr="008640A6" w:rsidRDefault="003756F6" w:rsidP="004648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AE1080" w:rsidRPr="008640A6" w:rsidRDefault="00AE1080" w:rsidP="00AE1080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464870" w:rsidRPr="008640A6" w:rsidRDefault="00464870" w:rsidP="00AE1080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464870" w:rsidRPr="008640A6" w:rsidRDefault="00464870" w:rsidP="00AE1080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464870" w:rsidRPr="008640A6" w:rsidRDefault="00464870" w:rsidP="00AE1080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6761F7" w:rsidRPr="008640A6" w:rsidRDefault="006761F7" w:rsidP="00AE1080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7F67EB" w:rsidRDefault="007F67EB" w:rsidP="005C02F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7F67EB" w:rsidSect="005F50E1">
          <w:pgSz w:w="16838" w:h="11905" w:orient="landscape"/>
          <w:pgMar w:top="284" w:right="820" w:bottom="284" w:left="993" w:header="720" w:footer="720" w:gutter="0"/>
          <w:cols w:space="720"/>
          <w:noEndnote/>
          <w:docGrid w:linePitch="299"/>
        </w:sectPr>
      </w:pPr>
    </w:p>
    <w:p w:rsidR="005C02FA" w:rsidRPr="008640A6" w:rsidRDefault="005C02FA" w:rsidP="007F67EB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lastRenderedPageBreak/>
        <w:t>Начальник финансового управления администрации Базарно-Карабулакского муниципального района</w:t>
      </w:r>
      <w:r w:rsidR="007F67EB" w:rsidRPr="007F67EB">
        <w:rPr>
          <w:rFonts w:ascii="PT Astra Serif" w:hAnsi="PT Astra Serif"/>
          <w:b/>
          <w:sz w:val="28"/>
          <w:szCs w:val="28"/>
        </w:rPr>
        <w:t>:</w:t>
      </w:r>
      <w:r w:rsidR="008D67D2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Малышева Елена Александровна</w:t>
      </w:r>
    </w:p>
    <w:p w:rsidR="007F67EB" w:rsidRDefault="007F67EB" w:rsidP="005C02F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C02FA" w:rsidRPr="007F67EB" w:rsidRDefault="007F67EB" w:rsidP="007F67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График работы:</w:t>
      </w:r>
      <w:r w:rsidR="008D67D2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с 8:00 до 17:00 перерыв с 12:00 до 13:</w:t>
      </w:r>
      <w:r w:rsidR="005C02FA" w:rsidRPr="007F67EB">
        <w:rPr>
          <w:rFonts w:ascii="PT Astra Serif" w:hAnsi="PT Astra Serif"/>
          <w:sz w:val="28"/>
          <w:szCs w:val="28"/>
          <w:u w:val="single"/>
        </w:rPr>
        <w:t>00</w:t>
      </w:r>
    </w:p>
    <w:p w:rsidR="007F67EB" w:rsidRDefault="007F67EB" w:rsidP="005C02F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C02FA" w:rsidRDefault="005C02FA" w:rsidP="007F67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Адрес</w:t>
      </w:r>
      <w:r w:rsidR="007F67EB" w:rsidRPr="007F67EB">
        <w:rPr>
          <w:rFonts w:ascii="PT Astra Serif" w:hAnsi="PT Astra Serif"/>
          <w:b/>
          <w:sz w:val="28"/>
          <w:szCs w:val="28"/>
        </w:rPr>
        <w:t>:</w:t>
      </w:r>
      <w:r w:rsidR="008D67D2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р.п. Базарный Карабулак, ул. Ленина, 126в</w:t>
      </w:r>
    </w:p>
    <w:p w:rsidR="007F67EB" w:rsidRPr="008640A6" w:rsidRDefault="007F67EB" w:rsidP="007F67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C02FA" w:rsidRPr="008640A6" w:rsidRDefault="007F67EB" w:rsidP="007F67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Телефон</w:t>
      </w:r>
      <w:r w:rsidRPr="007F67EB">
        <w:rPr>
          <w:rFonts w:ascii="PT Astra Serif" w:hAnsi="PT Astra Serif"/>
          <w:b/>
          <w:sz w:val="28"/>
          <w:szCs w:val="28"/>
        </w:rPr>
        <w:t>:</w:t>
      </w:r>
      <w:r w:rsidR="008D67D2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(8-845-91) 7-26-85</w:t>
      </w:r>
      <w:r w:rsidR="005C02FA" w:rsidRPr="007F67EB">
        <w:rPr>
          <w:rFonts w:ascii="PT Astra Serif" w:hAnsi="PT Astra Serif"/>
          <w:sz w:val="28"/>
          <w:szCs w:val="28"/>
          <w:u w:val="single"/>
        </w:rPr>
        <w:t>, факс 7-22-93</w:t>
      </w:r>
    </w:p>
    <w:p w:rsidR="007F67EB" w:rsidRDefault="007F67EB" w:rsidP="005C02F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C02FA" w:rsidRPr="008640A6" w:rsidRDefault="005C02FA" w:rsidP="007F67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t>Электронная почта</w:t>
      </w:r>
      <w:r w:rsidR="007F67EB" w:rsidRPr="007F67EB">
        <w:rPr>
          <w:rFonts w:ascii="PT Astra Serif" w:hAnsi="PT Astra Serif"/>
          <w:b/>
          <w:sz w:val="28"/>
          <w:szCs w:val="28"/>
        </w:rPr>
        <w:t xml:space="preserve">: </w:t>
      </w:r>
      <w:r w:rsidRPr="007F67EB">
        <w:rPr>
          <w:rFonts w:ascii="PT Astra Serif" w:hAnsi="PT Astra Serif"/>
          <w:sz w:val="28"/>
          <w:szCs w:val="28"/>
          <w:u w:val="single"/>
          <w:lang w:val="en-US"/>
        </w:rPr>
        <w:t>fu</w:t>
      </w:r>
      <w:r w:rsidRPr="007F67EB">
        <w:rPr>
          <w:rFonts w:ascii="PT Astra Serif" w:hAnsi="PT Astra Serif"/>
          <w:sz w:val="28"/>
          <w:szCs w:val="28"/>
          <w:u w:val="single"/>
        </w:rPr>
        <w:t>@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bkadm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>.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ru</w:t>
      </w:r>
      <w:proofErr w:type="spellEnd"/>
    </w:p>
    <w:p w:rsidR="007F67EB" w:rsidRDefault="007F67EB" w:rsidP="005C411B">
      <w:pPr>
        <w:spacing w:after="0"/>
        <w:rPr>
          <w:rFonts w:ascii="PT Astra Serif" w:hAnsi="PT Astra Serif"/>
          <w:sz w:val="28"/>
          <w:szCs w:val="28"/>
        </w:rPr>
        <w:sectPr w:rsidR="007F67EB" w:rsidSect="005C411B">
          <w:pgSz w:w="11905" w:h="16838"/>
          <w:pgMar w:top="822" w:right="567" w:bottom="992" w:left="340" w:header="720" w:footer="720" w:gutter="0"/>
          <w:cols w:space="720"/>
          <w:noEndnote/>
          <w:docGrid w:linePitch="299"/>
        </w:sectPr>
      </w:pPr>
    </w:p>
    <w:p w:rsidR="005C411B" w:rsidRDefault="005C411B" w:rsidP="005C411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64870" w:rsidRPr="005C411B" w:rsidRDefault="005C411B" w:rsidP="005C411B">
      <w:pPr>
        <w:tabs>
          <w:tab w:val="left" w:pos="1665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sectPr w:rsidR="00464870" w:rsidRPr="005C411B" w:rsidSect="00EA456B">
      <w:pgSz w:w="11905" w:h="16838"/>
      <w:pgMar w:top="822" w:right="567" w:bottom="992" w:left="425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787CF3"/>
    <w:multiLevelType w:val="hybridMultilevel"/>
    <w:tmpl w:val="1CD43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52CE4"/>
    <w:multiLevelType w:val="hybridMultilevel"/>
    <w:tmpl w:val="B1E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E36C5C"/>
    <w:multiLevelType w:val="hybridMultilevel"/>
    <w:tmpl w:val="C6A8C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618B5B14"/>
    <w:multiLevelType w:val="hybridMultilevel"/>
    <w:tmpl w:val="D1509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8B26E6"/>
    <w:multiLevelType w:val="hybridMultilevel"/>
    <w:tmpl w:val="0862D4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49"/>
    <w:multiLevelType w:val="hybridMultilevel"/>
    <w:tmpl w:val="FAC27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17"/>
  </w:num>
  <w:num w:numId="9">
    <w:abstractNumId w:val="14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</w:num>
  <w:num w:numId="14">
    <w:abstractNumId w:val="11"/>
  </w:num>
  <w:num w:numId="15">
    <w:abstractNumId w:val="9"/>
  </w:num>
  <w:num w:numId="16">
    <w:abstractNumId w:val="3"/>
  </w:num>
  <w:num w:numId="17">
    <w:abstractNumId w:val="7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672"/>
    <w:rsid w:val="00000718"/>
    <w:rsid w:val="00001EC7"/>
    <w:rsid w:val="00002B76"/>
    <w:rsid w:val="00003068"/>
    <w:rsid w:val="000043BC"/>
    <w:rsid w:val="00006699"/>
    <w:rsid w:val="0000745A"/>
    <w:rsid w:val="00007B32"/>
    <w:rsid w:val="0001117A"/>
    <w:rsid w:val="0001160D"/>
    <w:rsid w:val="00011932"/>
    <w:rsid w:val="00012204"/>
    <w:rsid w:val="00012B66"/>
    <w:rsid w:val="00013142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1CA"/>
    <w:rsid w:val="00025247"/>
    <w:rsid w:val="000259BB"/>
    <w:rsid w:val="00025BFD"/>
    <w:rsid w:val="00025F8C"/>
    <w:rsid w:val="000266EB"/>
    <w:rsid w:val="00026D87"/>
    <w:rsid w:val="0003002D"/>
    <w:rsid w:val="00031C84"/>
    <w:rsid w:val="00032A15"/>
    <w:rsid w:val="00032CC6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811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26E6"/>
    <w:rsid w:val="0006304F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5317"/>
    <w:rsid w:val="000861B4"/>
    <w:rsid w:val="0008625D"/>
    <w:rsid w:val="00086352"/>
    <w:rsid w:val="00090C42"/>
    <w:rsid w:val="00091966"/>
    <w:rsid w:val="000933B3"/>
    <w:rsid w:val="00093B42"/>
    <w:rsid w:val="00093FA9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2AB5"/>
    <w:rsid w:val="000A31DD"/>
    <w:rsid w:val="000A5A8C"/>
    <w:rsid w:val="000A5CEE"/>
    <w:rsid w:val="000A5D97"/>
    <w:rsid w:val="000A6E0D"/>
    <w:rsid w:val="000A79AF"/>
    <w:rsid w:val="000B03D2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4E5B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56B"/>
    <w:rsid w:val="000D2B2A"/>
    <w:rsid w:val="000D2B46"/>
    <w:rsid w:val="000D3B82"/>
    <w:rsid w:val="000D41E1"/>
    <w:rsid w:val="000D4506"/>
    <w:rsid w:val="000D4FB9"/>
    <w:rsid w:val="000D5137"/>
    <w:rsid w:val="000D6F85"/>
    <w:rsid w:val="000D70DB"/>
    <w:rsid w:val="000E0E2F"/>
    <w:rsid w:val="000E339A"/>
    <w:rsid w:val="000E344E"/>
    <w:rsid w:val="000E3DC0"/>
    <w:rsid w:val="000E4952"/>
    <w:rsid w:val="000E599B"/>
    <w:rsid w:val="000E5EFD"/>
    <w:rsid w:val="000E60BA"/>
    <w:rsid w:val="000E60DA"/>
    <w:rsid w:val="000E6293"/>
    <w:rsid w:val="000E6F7F"/>
    <w:rsid w:val="000F0D4E"/>
    <w:rsid w:val="000F112E"/>
    <w:rsid w:val="000F2365"/>
    <w:rsid w:val="000F31C8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1CED"/>
    <w:rsid w:val="00112B7A"/>
    <w:rsid w:val="00113449"/>
    <w:rsid w:val="00113BA1"/>
    <w:rsid w:val="00113FD4"/>
    <w:rsid w:val="001148C8"/>
    <w:rsid w:val="0011588E"/>
    <w:rsid w:val="0011615C"/>
    <w:rsid w:val="0011663C"/>
    <w:rsid w:val="00120037"/>
    <w:rsid w:val="001202C7"/>
    <w:rsid w:val="0012063E"/>
    <w:rsid w:val="001214F9"/>
    <w:rsid w:val="001221D5"/>
    <w:rsid w:val="001224BA"/>
    <w:rsid w:val="00122542"/>
    <w:rsid w:val="00123BEB"/>
    <w:rsid w:val="00124B68"/>
    <w:rsid w:val="00124F87"/>
    <w:rsid w:val="001258FE"/>
    <w:rsid w:val="0012653B"/>
    <w:rsid w:val="00126641"/>
    <w:rsid w:val="00130397"/>
    <w:rsid w:val="001323F8"/>
    <w:rsid w:val="00134782"/>
    <w:rsid w:val="001347FE"/>
    <w:rsid w:val="00135F97"/>
    <w:rsid w:val="0013622A"/>
    <w:rsid w:val="00136C0C"/>
    <w:rsid w:val="00137FD5"/>
    <w:rsid w:val="00140389"/>
    <w:rsid w:val="00140F11"/>
    <w:rsid w:val="001416B0"/>
    <w:rsid w:val="00141F06"/>
    <w:rsid w:val="00144105"/>
    <w:rsid w:val="001457A5"/>
    <w:rsid w:val="001458B1"/>
    <w:rsid w:val="0014687C"/>
    <w:rsid w:val="0014775C"/>
    <w:rsid w:val="001504C0"/>
    <w:rsid w:val="001506C1"/>
    <w:rsid w:val="00150860"/>
    <w:rsid w:val="00150BA1"/>
    <w:rsid w:val="00151434"/>
    <w:rsid w:val="001527FF"/>
    <w:rsid w:val="00153678"/>
    <w:rsid w:val="00153B90"/>
    <w:rsid w:val="00153D7E"/>
    <w:rsid w:val="00153E3A"/>
    <w:rsid w:val="001540BE"/>
    <w:rsid w:val="00154FA9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0B77"/>
    <w:rsid w:val="00171D1F"/>
    <w:rsid w:val="001739B5"/>
    <w:rsid w:val="0017409E"/>
    <w:rsid w:val="001752A3"/>
    <w:rsid w:val="00176321"/>
    <w:rsid w:val="0017662B"/>
    <w:rsid w:val="00176D54"/>
    <w:rsid w:val="00180DFA"/>
    <w:rsid w:val="001813C5"/>
    <w:rsid w:val="00182048"/>
    <w:rsid w:val="001835B4"/>
    <w:rsid w:val="00186160"/>
    <w:rsid w:val="00186D85"/>
    <w:rsid w:val="00187F85"/>
    <w:rsid w:val="00190652"/>
    <w:rsid w:val="00190856"/>
    <w:rsid w:val="001911C6"/>
    <w:rsid w:val="001912F7"/>
    <w:rsid w:val="0019221B"/>
    <w:rsid w:val="001929A0"/>
    <w:rsid w:val="00192B30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352A"/>
    <w:rsid w:val="001A3B14"/>
    <w:rsid w:val="001A4697"/>
    <w:rsid w:val="001A4D97"/>
    <w:rsid w:val="001A53F4"/>
    <w:rsid w:val="001A6762"/>
    <w:rsid w:val="001A7058"/>
    <w:rsid w:val="001A710F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29BC"/>
    <w:rsid w:val="001B32CE"/>
    <w:rsid w:val="001B38B6"/>
    <w:rsid w:val="001B73B1"/>
    <w:rsid w:val="001C0703"/>
    <w:rsid w:val="001C3AC5"/>
    <w:rsid w:val="001C408B"/>
    <w:rsid w:val="001C4A15"/>
    <w:rsid w:val="001C508D"/>
    <w:rsid w:val="001C64E7"/>
    <w:rsid w:val="001C7899"/>
    <w:rsid w:val="001D0377"/>
    <w:rsid w:val="001D07EB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75"/>
    <w:rsid w:val="001E12AB"/>
    <w:rsid w:val="001E1660"/>
    <w:rsid w:val="001E2155"/>
    <w:rsid w:val="001E229B"/>
    <w:rsid w:val="001E2ECB"/>
    <w:rsid w:val="001E44A9"/>
    <w:rsid w:val="001F0138"/>
    <w:rsid w:val="001F0286"/>
    <w:rsid w:val="001F0540"/>
    <w:rsid w:val="001F067E"/>
    <w:rsid w:val="001F1A25"/>
    <w:rsid w:val="001F2307"/>
    <w:rsid w:val="001F2B5E"/>
    <w:rsid w:val="001F308C"/>
    <w:rsid w:val="001F3DED"/>
    <w:rsid w:val="001F4289"/>
    <w:rsid w:val="001F44E2"/>
    <w:rsid w:val="001F62D7"/>
    <w:rsid w:val="001F7227"/>
    <w:rsid w:val="001F7714"/>
    <w:rsid w:val="001F7B29"/>
    <w:rsid w:val="002030EB"/>
    <w:rsid w:val="002031D7"/>
    <w:rsid w:val="00206DCE"/>
    <w:rsid w:val="00206F3F"/>
    <w:rsid w:val="002072A1"/>
    <w:rsid w:val="00212C88"/>
    <w:rsid w:val="0021324E"/>
    <w:rsid w:val="0021374F"/>
    <w:rsid w:val="002153AA"/>
    <w:rsid w:val="00215513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4D05"/>
    <w:rsid w:val="002361EA"/>
    <w:rsid w:val="0023635E"/>
    <w:rsid w:val="00236381"/>
    <w:rsid w:val="0023684A"/>
    <w:rsid w:val="00236A1D"/>
    <w:rsid w:val="00236BDE"/>
    <w:rsid w:val="002373CD"/>
    <w:rsid w:val="00237C27"/>
    <w:rsid w:val="0024217C"/>
    <w:rsid w:val="002423EC"/>
    <w:rsid w:val="0024281E"/>
    <w:rsid w:val="00242A08"/>
    <w:rsid w:val="00244E05"/>
    <w:rsid w:val="00247347"/>
    <w:rsid w:val="002473EC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17C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1EEB"/>
    <w:rsid w:val="0026452E"/>
    <w:rsid w:val="002645FE"/>
    <w:rsid w:val="00264EB0"/>
    <w:rsid w:val="0026614D"/>
    <w:rsid w:val="002665A2"/>
    <w:rsid w:val="00267285"/>
    <w:rsid w:val="00267A6F"/>
    <w:rsid w:val="00267B0C"/>
    <w:rsid w:val="00267F34"/>
    <w:rsid w:val="00273B65"/>
    <w:rsid w:val="0027429D"/>
    <w:rsid w:val="002747C0"/>
    <w:rsid w:val="0027495B"/>
    <w:rsid w:val="00275324"/>
    <w:rsid w:val="002756C4"/>
    <w:rsid w:val="00276AAF"/>
    <w:rsid w:val="00277F63"/>
    <w:rsid w:val="00282F82"/>
    <w:rsid w:val="00283EDB"/>
    <w:rsid w:val="00285C72"/>
    <w:rsid w:val="002860E3"/>
    <w:rsid w:val="00287C31"/>
    <w:rsid w:val="00287C90"/>
    <w:rsid w:val="002913A2"/>
    <w:rsid w:val="00291735"/>
    <w:rsid w:val="00291EA1"/>
    <w:rsid w:val="002927B8"/>
    <w:rsid w:val="00292E51"/>
    <w:rsid w:val="0029347E"/>
    <w:rsid w:val="0029351D"/>
    <w:rsid w:val="0029368D"/>
    <w:rsid w:val="00294A6E"/>
    <w:rsid w:val="00294D67"/>
    <w:rsid w:val="00295FF8"/>
    <w:rsid w:val="00296B6E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A353F"/>
    <w:rsid w:val="002A40FE"/>
    <w:rsid w:val="002A50A9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EC9"/>
    <w:rsid w:val="002C4E07"/>
    <w:rsid w:val="002C4FB7"/>
    <w:rsid w:val="002C55EB"/>
    <w:rsid w:val="002C5716"/>
    <w:rsid w:val="002C71D7"/>
    <w:rsid w:val="002C7255"/>
    <w:rsid w:val="002C72A4"/>
    <w:rsid w:val="002C781B"/>
    <w:rsid w:val="002D04EB"/>
    <w:rsid w:val="002D0550"/>
    <w:rsid w:val="002D17E4"/>
    <w:rsid w:val="002D193F"/>
    <w:rsid w:val="002D3D72"/>
    <w:rsid w:val="002D4677"/>
    <w:rsid w:val="002D5FA6"/>
    <w:rsid w:val="002D6311"/>
    <w:rsid w:val="002D6315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0631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148E"/>
    <w:rsid w:val="00302DE9"/>
    <w:rsid w:val="003030BB"/>
    <w:rsid w:val="00303913"/>
    <w:rsid w:val="00305B17"/>
    <w:rsid w:val="00305B88"/>
    <w:rsid w:val="00306264"/>
    <w:rsid w:val="00306BDA"/>
    <w:rsid w:val="00307F4C"/>
    <w:rsid w:val="00307FE7"/>
    <w:rsid w:val="003138F2"/>
    <w:rsid w:val="00313F7E"/>
    <w:rsid w:val="00315BBE"/>
    <w:rsid w:val="00315F96"/>
    <w:rsid w:val="00316FF3"/>
    <w:rsid w:val="0032084C"/>
    <w:rsid w:val="00321ED9"/>
    <w:rsid w:val="00322229"/>
    <w:rsid w:val="00322493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A07"/>
    <w:rsid w:val="00340C5E"/>
    <w:rsid w:val="00341104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6EA"/>
    <w:rsid w:val="00351751"/>
    <w:rsid w:val="00352124"/>
    <w:rsid w:val="00355310"/>
    <w:rsid w:val="00355764"/>
    <w:rsid w:val="003566C0"/>
    <w:rsid w:val="00361561"/>
    <w:rsid w:val="003615DA"/>
    <w:rsid w:val="0036164A"/>
    <w:rsid w:val="00362474"/>
    <w:rsid w:val="0036392E"/>
    <w:rsid w:val="00364894"/>
    <w:rsid w:val="003650D7"/>
    <w:rsid w:val="003659A4"/>
    <w:rsid w:val="0036724E"/>
    <w:rsid w:val="00370AFA"/>
    <w:rsid w:val="00370E25"/>
    <w:rsid w:val="00373502"/>
    <w:rsid w:val="003736D2"/>
    <w:rsid w:val="00374C7B"/>
    <w:rsid w:val="0037511C"/>
    <w:rsid w:val="0037529C"/>
    <w:rsid w:val="003756F6"/>
    <w:rsid w:val="0037654E"/>
    <w:rsid w:val="0037703B"/>
    <w:rsid w:val="003806CD"/>
    <w:rsid w:val="00380B10"/>
    <w:rsid w:val="00381947"/>
    <w:rsid w:val="00382111"/>
    <w:rsid w:val="003836EE"/>
    <w:rsid w:val="00384AC7"/>
    <w:rsid w:val="00384F9A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287F"/>
    <w:rsid w:val="003A3DFC"/>
    <w:rsid w:val="003A3FFB"/>
    <w:rsid w:val="003B1EBB"/>
    <w:rsid w:val="003B2734"/>
    <w:rsid w:val="003B4FE1"/>
    <w:rsid w:val="003B53D0"/>
    <w:rsid w:val="003B5B22"/>
    <w:rsid w:val="003B5D2E"/>
    <w:rsid w:val="003B71E8"/>
    <w:rsid w:val="003C18A4"/>
    <w:rsid w:val="003C2E7F"/>
    <w:rsid w:val="003C35C2"/>
    <w:rsid w:val="003C5C3E"/>
    <w:rsid w:val="003C6326"/>
    <w:rsid w:val="003C6891"/>
    <w:rsid w:val="003C6B8A"/>
    <w:rsid w:val="003C73E1"/>
    <w:rsid w:val="003D0124"/>
    <w:rsid w:val="003D0397"/>
    <w:rsid w:val="003D1627"/>
    <w:rsid w:val="003D2E0B"/>
    <w:rsid w:val="003D2F77"/>
    <w:rsid w:val="003D3825"/>
    <w:rsid w:val="003D4174"/>
    <w:rsid w:val="003D4398"/>
    <w:rsid w:val="003D6599"/>
    <w:rsid w:val="003D680B"/>
    <w:rsid w:val="003D6AD6"/>
    <w:rsid w:val="003D7080"/>
    <w:rsid w:val="003D7433"/>
    <w:rsid w:val="003E091B"/>
    <w:rsid w:val="003E29DC"/>
    <w:rsid w:val="003E2FE0"/>
    <w:rsid w:val="003E3F68"/>
    <w:rsid w:val="003E4D5B"/>
    <w:rsid w:val="003E6490"/>
    <w:rsid w:val="003E66D0"/>
    <w:rsid w:val="003E79BE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305"/>
    <w:rsid w:val="0040142C"/>
    <w:rsid w:val="00401E31"/>
    <w:rsid w:val="00402299"/>
    <w:rsid w:val="00403214"/>
    <w:rsid w:val="00403527"/>
    <w:rsid w:val="00403B14"/>
    <w:rsid w:val="0040507D"/>
    <w:rsid w:val="00405E6A"/>
    <w:rsid w:val="004124B6"/>
    <w:rsid w:val="00412ED0"/>
    <w:rsid w:val="00413983"/>
    <w:rsid w:val="00414452"/>
    <w:rsid w:val="00416656"/>
    <w:rsid w:val="004200A3"/>
    <w:rsid w:val="004206F3"/>
    <w:rsid w:val="00424021"/>
    <w:rsid w:val="004246CF"/>
    <w:rsid w:val="00425210"/>
    <w:rsid w:val="00426881"/>
    <w:rsid w:val="00426B1D"/>
    <w:rsid w:val="00427A30"/>
    <w:rsid w:val="00427BC8"/>
    <w:rsid w:val="00431BED"/>
    <w:rsid w:val="00431CED"/>
    <w:rsid w:val="0043369F"/>
    <w:rsid w:val="00436F4E"/>
    <w:rsid w:val="00437629"/>
    <w:rsid w:val="00437C72"/>
    <w:rsid w:val="00437D99"/>
    <w:rsid w:val="004408E4"/>
    <w:rsid w:val="00440BDD"/>
    <w:rsid w:val="00442B3B"/>
    <w:rsid w:val="004433C5"/>
    <w:rsid w:val="00444AD8"/>
    <w:rsid w:val="004453A0"/>
    <w:rsid w:val="0044598F"/>
    <w:rsid w:val="00446036"/>
    <w:rsid w:val="0044761C"/>
    <w:rsid w:val="00454039"/>
    <w:rsid w:val="004556D7"/>
    <w:rsid w:val="0045575C"/>
    <w:rsid w:val="00456632"/>
    <w:rsid w:val="00457C73"/>
    <w:rsid w:val="004607C6"/>
    <w:rsid w:val="00460AF2"/>
    <w:rsid w:val="00460E4B"/>
    <w:rsid w:val="004619C2"/>
    <w:rsid w:val="00462440"/>
    <w:rsid w:val="00462770"/>
    <w:rsid w:val="00463783"/>
    <w:rsid w:val="00463953"/>
    <w:rsid w:val="00464870"/>
    <w:rsid w:val="00464C47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90347"/>
    <w:rsid w:val="0049034E"/>
    <w:rsid w:val="0049166D"/>
    <w:rsid w:val="00491AF9"/>
    <w:rsid w:val="004925F2"/>
    <w:rsid w:val="00492E95"/>
    <w:rsid w:val="00493A4F"/>
    <w:rsid w:val="004949D2"/>
    <w:rsid w:val="00494EA4"/>
    <w:rsid w:val="00496B2A"/>
    <w:rsid w:val="00497B7E"/>
    <w:rsid w:val="00497CBE"/>
    <w:rsid w:val="004A00E5"/>
    <w:rsid w:val="004A1F7C"/>
    <w:rsid w:val="004A2BD5"/>
    <w:rsid w:val="004A2F5E"/>
    <w:rsid w:val="004A3807"/>
    <w:rsid w:val="004A3B38"/>
    <w:rsid w:val="004A4513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290"/>
    <w:rsid w:val="004C0652"/>
    <w:rsid w:val="004C088A"/>
    <w:rsid w:val="004C0A68"/>
    <w:rsid w:val="004C1200"/>
    <w:rsid w:val="004C3E0B"/>
    <w:rsid w:val="004C46DB"/>
    <w:rsid w:val="004C5779"/>
    <w:rsid w:val="004C59F1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55AD"/>
    <w:rsid w:val="004D634E"/>
    <w:rsid w:val="004D682D"/>
    <w:rsid w:val="004E065F"/>
    <w:rsid w:val="004E3940"/>
    <w:rsid w:val="004E64EC"/>
    <w:rsid w:val="004E692D"/>
    <w:rsid w:val="004F1641"/>
    <w:rsid w:val="004F22C1"/>
    <w:rsid w:val="004F5E18"/>
    <w:rsid w:val="004F628F"/>
    <w:rsid w:val="004F6373"/>
    <w:rsid w:val="004F6C2E"/>
    <w:rsid w:val="004F6F30"/>
    <w:rsid w:val="004F72C3"/>
    <w:rsid w:val="00500895"/>
    <w:rsid w:val="005013F0"/>
    <w:rsid w:val="005023A7"/>
    <w:rsid w:val="00505895"/>
    <w:rsid w:val="00505BB5"/>
    <w:rsid w:val="00505EA2"/>
    <w:rsid w:val="0050627B"/>
    <w:rsid w:val="00510805"/>
    <w:rsid w:val="00514209"/>
    <w:rsid w:val="00514F33"/>
    <w:rsid w:val="00516F3D"/>
    <w:rsid w:val="00521CB8"/>
    <w:rsid w:val="00522BDC"/>
    <w:rsid w:val="005232BF"/>
    <w:rsid w:val="00526E82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524D"/>
    <w:rsid w:val="00546B60"/>
    <w:rsid w:val="00547295"/>
    <w:rsid w:val="00550E2E"/>
    <w:rsid w:val="00551E77"/>
    <w:rsid w:val="005529F8"/>
    <w:rsid w:val="00553A02"/>
    <w:rsid w:val="00556368"/>
    <w:rsid w:val="0056129C"/>
    <w:rsid w:val="00562D21"/>
    <w:rsid w:val="0056336F"/>
    <w:rsid w:val="005636E7"/>
    <w:rsid w:val="00563887"/>
    <w:rsid w:val="00564258"/>
    <w:rsid w:val="005647D4"/>
    <w:rsid w:val="00564BB8"/>
    <w:rsid w:val="0056533C"/>
    <w:rsid w:val="0056561C"/>
    <w:rsid w:val="0056598E"/>
    <w:rsid w:val="00567221"/>
    <w:rsid w:val="00567408"/>
    <w:rsid w:val="00570149"/>
    <w:rsid w:val="00571A93"/>
    <w:rsid w:val="00571F00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6B43"/>
    <w:rsid w:val="00576F4D"/>
    <w:rsid w:val="00577789"/>
    <w:rsid w:val="005800EB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53B3"/>
    <w:rsid w:val="00595CB8"/>
    <w:rsid w:val="00596D3E"/>
    <w:rsid w:val="005A17B3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0E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02FA"/>
    <w:rsid w:val="005C10BC"/>
    <w:rsid w:val="005C16C4"/>
    <w:rsid w:val="005C3235"/>
    <w:rsid w:val="005C411B"/>
    <w:rsid w:val="005C4C93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430B"/>
    <w:rsid w:val="005E4CB4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0E1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4724"/>
    <w:rsid w:val="00605C2F"/>
    <w:rsid w:val="00606839"/>
    <w:rsid w:val="0060727E"/>
    <w:rsid w:val="00607D27"/>
    <w:rsid w:val="00607E4F"/>
    <w:rsid w:val="0061049B"/>
    <w:rsid w:val="00612366"/>
    <w:rsid w:val="00613161"/>
    <w:rsid w:val="00614236"/>
    <w:rsid w:val="00615811"/>
    <w:rsid w:val="006167F5"/>
    <w:rsid w:val="00616F99"/>
    <w:rsid w:val="00617986"/>
    <w:rsid w:val="00620275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1203"/>
    <w:rsid w:val="006534E3"/>
    <w:rsid w:val="00653DD7"/>
    <w:rsid w:val="00654796"/>
    <w:rsid w:val="00654B68"/>
    <w:rsid w:val="0065546B"/>
    <w:rsid w:val="006556BE"/>
    <w:rsid w:val="00655B29"/>
    <w:rsid w:val="00655B5A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6C4"/>
    <w:rsid w:val="0067295E"/>
    <w:rsid w:val="00672C3B"/>
    <w:rsid w:val="00673E7D"/>
    <w:rsid w:val="006742F3"/>
    <w:rsid w:val="00674BBB"/>
    <w:rsid w:val="00675128"/>
    <w:rsid w:val="006756C8"/>
    <w:rsid w:val="006761F7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0B21"/>
    <w:rsid w:val="006926B6"/>
    <w:rsid w:val="00692A78"/>
    <w:rsid w:val="00694A60"/>
    <w:rsid w:val="00694AEB"/>
    <w:rsid w:val="0069521B"/>
    <w:rsid w:val="006958F0"/>
    <w:rsid w:val="006964B2"/>
    <w:rsid w:val="006A1193"/>
    <w:rsid w:val="006A1DE8"/>
    <w:rsid w:val="006A2909"/>
    <w:rsid w:val="006A5DA8"/>
    <w:rsid w:val="006A62B8"/>
    <w:rsid w:val="006A77F1"/>
    <w:rsid w:val="006A7D09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193"/>
    <w:rsid w:val="006B7532"/>
    <w:rsid w:val="006B75D9"/>
    <w:rsid w:val="006C3156"/>
    <w:rsid w:val="006C58FD"/>
    <w:rsid w:val="006C5B23"/>
    <w:rsid w:val="006C667A"/>
    <w:rsid w:val="006C73D7"/>
    <w:rsid w:val="006D0664"/>
    <w:rsid w:val="006D3179"/>
    <w:rsid w:val="006D42F4"/>
    <w:rsid w:val="006D4DDE"/>
    <w:rsid w:val="006D7C82"/>
    <w:rsid w:val="006E088B"/>
    <w:rsid w:val="006E2379"/>
    <w:rsid w:val="006E2611"/>
    <w:rsid w:val="006E2F72"/>
    <w:rsid w:val="006E4CE5"/>
    <w:rsid w:val="006E4FC8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80B"/>
    <w:rsid w:val="006F6EEF"/>
    <w:rsid w:val="00700B70"/>
    <w:rsid w:val="00700F8D"/>
    <w:rsid w:val="00701D6A"/>
    <w:rsid w:val="00702617"/>
    <w:rsid w:val="00702676"/>
    <w:rsid w:val="00702DAB"/>
    <w:rsid w:val="007032F8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60AA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59BF"/>
    <w:rsid w:val="0072735E"/>
    <w:rsid w:val="00730AE5"/>
    <w:rsid w:val="00730B32"/>
    <w:rsid w:val="00731003"/>
    <w:rsid w:val="0073201B"/>
    <w:rsid w:val="00732122"/>
    <w:rsid w:val="007327B8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35A2"/>
    <w:rsid w:val="007538F8"/>
    <w:rsid w:val="00753A3D"/>
    <w:rsid w:val="00756D06"/>
    <w:rsid w:val="00757800"/>
    <w:rsid w:val="007579B7"/>
    <w:rsid w:val="0076006F"/>
    <w:rsid w:val="00761C9E"/>
    <w:rsid w:val="00761DA1"/>
    <w:rsid w:val="007624B6"/>
    <w:rsid w:val="00764EF1"/>
    <w:rsid w:val="00765D5A"/>
    <w:rsid w:val="00765F46"/>
    <w:rsid w:val="00766403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11FA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0121"/>
    <w:rsid w:val="007A1816"/>
    <w:rsid w:val="007A1F71"/>
    <w:rsid w:val="007A2109"/>
    <w:rsid w:val="007A3212"/>
    <w:rsid w:val="007A3548"/>
    <w:rsid w:val="007A48F0"/>
    <w:rsid w:val="007A6109"/>
    <w:rsid w:val="007A7460"/>
    <w:rsid w:val="007A788F"/>
    <w:rsid w:val="007A797A"/>
    <w:rsid w:val="007B17D6"/>
    <w:rsid w:val="007B3423"/>
    <w:rsid w:val="007B55A5"/>
    <w:rsid w:val="007B5F8B"/>
    <w:rsid w:val="007B62E3"/>
    <w:rsid w:val="007B682C"/>
    <w:rsid w:val="007B6FF0"/>
    <w:rsid w:val="007C3B04"/>
    <w:rsid w:val="007C5E4B"/>
    <w:rsid w:val="007C66B3"/>
    <w:rsid w:val="007C66B8"/>
    <w:rsid w:val="007C71FB"/>
    <w:rsid w:val="007C76B8"/>
    <w:rsid w:val="007D035A"/>
    <w:rsid w:val="007D100C"/>
    <w:rsid w:val="007D1F73"/>
    <w:rsid w:val="007D2A6F"/>
    <w:rsid w:val="007D2D43"/>
    <w:rsid w:val="007D3371"/>
    <w:rsid w:val="007D339C"/>
    <w:rsid w:val="007D34DC"/>
    <w:rsid w:val="007D6667"/>
    <w:rsid w:val="007E206A"/>
    <w:rsid w:val="007E24A5"/>
    <w:rsid w:val="007E2F7D"/>
    <w:rsid w:val="007E3DC0"/>
    <w:rsid w:val="007E47AB"/>
    <w:rsid w:val="007E603E"/>
    <w:rsid w:val="007E65C2"/>
    <w:rsid w:val="007E7A43"/>
    <w:rsid w:val="007E7F6D"/>
    <w:rsid w:val="007F1672"/>
    <w:rsid w:val="007F1901"/>
    <w:rsid w:val="007F2105"/>
    <w:rsid w:val="007F2682"/>
    <w:rsid w:val="007F26DB"/>
    <w:rsid w:val="007F2ED2"/>
    <w:rsid w:val="007F3BBD"/>
    <w:rsid w:val="007F44F1"/>
    <w:rsid w:val="007F559F"/>
    <w:rsid w:val="007F6108"/>
    <w:rsid w:val="007F6441"/>
    <w:rsid w:val="007F67EB"/>
    <w:rsid w:val="007F6944"/>
    <w:rsid w:val="007F7064"/>
    <w:rsid w:val="007F7B78"/>
    <w:rsid w:val="00800155"/>
    <w:rsid w:val="0080098A"/>
    <w:rsid w:val="00801342"/>
    <w:rsid w:val="0080487E"/>
    <w:rsid w:val="0080539A"/>
    <w:rsid w:val="0080645A"/>
    <w:rsid w:val="0080786F"/>
    <w:rsid w:val="00807C7A"/>
    <w:rsid w:val="00807F82"/>
    <w:rsid w:val="00810BC8"/>
    <w:rsid w:val="00811B57"/>
    <w:rsid w:val="0081245E"/>
    <w:rsid w:val="00812742"/>
    <w:rsid w:val="00812B26"/>
    <w:rsid w:val="0081346F"/>
    <w:rsid w:val="008136F9"/>
    <w:rsid w:val="00814C90"/>
    <w:rsid w:val="00815543"/>
    <w:rsid w:val="0081586F"/>
    <w:rsid w:val="0081635C"/>
    <w:rsid w:val="008166CD"/>
    <w:rsid w:val="00816DF0"/>
    <w:rsid w:val="00821306"/>
    <w:rsid w:val="0082251A"/>
    <w:rsid w:val="00823C7F"/>
    <w:rsid w:val="00826F06"/>
    <w:rsid w:val="00831001"/>
    <w:rsid w:val="0083128E"/>
    <w:rsid w:val="00831346"/>
    <w:rsid w:val="00832A7F"/>
    <w:rsid w:val="00832CD5"/>
    <w:rsid w:val="00832DAD"/>
    <w:rsid w:val="00833930"/>
    <w:rsid w:val="00836191"/>
    <w:rsid w:val="00836AAF"/>
    <w:rsid w:val="00836EE3"/>
    <w:rsid w:val="00837C0B"/>
    <w:rsid w:val="00837CFF"/>
    <w:rsid w:val="0084018F"/>
    <w:rsid w:val="0084051A"/>
    <w:rsid w:val="00841A89"/>
    <w:rsid w:val="00842160"/>
    <w:rsid w:val="008421C6"/>
    <w:rsid w:val="008422FF"/>
    <w:rsid w:val="00843961"/>
    <w:rsid w:val="008440B4"/>
    <w:rsid w:val="00844CDB"/>
    <w:rsid w:val="008469E7"/>
    <w:rsid w:val="00847239"/>
    <w:rsid w:val="00847359"/>
    <w:rsid w:val="008474BF"/>
    <w:rsid w:val="0085150B"/>
    <w:rsid w:val="00851BBF"/>
    <w:rsid w:val="00851C7E"/>
    <w:rsid w:val="00851EA5"/>
    <w:rsid w:val="00853C77"/>
    <w:rsid w:val="00854A51"/>
    <w:rsid w:val="00855879"/>
    <w:rsid w:val="0085598A"/>
    <w:rsid w:val="00857002"/>
    <w:rsid w:val="0085730C"/>
    <w:rsid w:val="00857C0B"/>
    <w:rsid w:val="008611EF"/>
    <w:rsid w:val="00861A59"/>
    <w:rsid w:val="00861A5E"/>
    <w:rsid w:val="008624CD"/>
    <w:rsid w:val="00862C65"/>
    <w:rsid w:val="00862EE3"/>
    <w:rsid w:val="008637E4"/>
    <w:rsid w:val="008640A6"/>
    <w:rsid w:val="00865946"/>
    <w:rsid w:val="00866256"/>
    <w:rsid w:val="00866C97"/>
    <w:rsid w:val="00866E77"/>
    <w:rsid w:val="00867B1A"/>
    <w:rsid w:val="00871746"/>
    <w:rsid w:val="00871AF4"/>
    <w:rsid w:val="0087285B"/>
    <w:rsid w:val="00872D96"/>
    <w:rsid w:val="00872E09"/>
    <w:rsid w:val="00872FCB"/>
    <w:rsid w:val="008730E8"/>
    <w:rsid w:val="008751F0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85CBC"/>
    <w:rsid w:val="00887653"/>
    <w:rsid w:val="0089059D"/>
    <w:rsid w:val="00890928"/>
    <w:rsid w:val="0089182B"/>
    <w:rsid w:val="00892B40"/>
    <w:rsid w:val="008935CA"/>
    <w:rsid w:val="00894005"/>
    <w:rsid w:val="00895DEC"/>
    <w:rsid w:val="0089663C"/>
    <w:rsid w:val="008966E0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E49"/>
    <w:rsid w:val="008C0F7B"/>
    <w:rsid w:val="008C1630"/>
    <w:rsid w:val="008C225A"/>
    <w:rsid w:val="008C2696"/>
    <w:rsid w:val="008C3B16"/>
    <w:rsid w:val="008C42A6"/>
    <w:rsid w:val="008C4669"/>
    <w:rsid w:val="008C4F8D"/>
    <w:rsid w:val="008C4F93"/>
    <w:rsid w:val="008C6230"/>
    <w:rsid w:val="008C6F8C"/>
    <w:rsid w:val="008C72D4"/>
    <w:rsid w:val="008C7ADD"/>
    <w:rsid w:val="008C7BF0"/>
    <w:rsid w:val="008C7CBF"/>
    <w:rsid w:val="008D0248"/>
    <w:rsid w:val="008D084E"/>
    <w:rsid w:val="008D2949"/>
    <w:rsid w:val="008D3F76"/>
    <w:rsid w:val="008D4DC4"/>
    <w:rsid w:val="008D5A62"/>
    <w:rsid w:val="008D67D2"/>
    <w:rsid w:val="008D70D6"/>
    <w:rsid w:val="008D7EFA"/>
    <w:rsid w:val="008E06AA"/>
    <w:rsid w:val="008E233A"/>
    <w:rsid w:val="008E2543"/>
    <w:rsid w:val="008E2D64"/>
    <w:rsid w:val="008E417E"/>
    <w:rsid w:val="008E54D5"/>
    <w:rsid w:val="008E5CEA"/>
    <w:rsid w:val="008E5FFE"/>
    <w:rsid w:val="008E6611"/>
    <w:rsid w:val="008E686B"/>
    <w:rsid w:val="008E7938"/>
    <w:rsid w:val="008E7AF4"/>
    <w:rsid w:val="008F01B6"/>
    <w:rsid w:val="008F060D"/>
    <w:rsid w:val="008F3409"/>
    <w:rsid w:val="008F3BBB"/>
    <w:rsid w:val="008F5FF8"/>
    <w:rsid w:val="008F6C85"/>
    <w:rsid w:val="008F7383"/>
    <w:rsid w:val="008F762A"/>
    <w:rsid w:val="008F7EC8"/>
    <w:rsid w:val="00900D08"/>
    <w:rsid w:val="00902A1E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958"/>
    <w:rsid w:val="00913F36"/>
    <w:rsid w:val="009151C1"/>
    <w:rsid w:val="00915E5E"/>
    <w:rsid w:val="00916F0E"/>
    <w:rsid w:val="009172B5"/>
    <w:rsid w:val="009216CE"/>
    <w:rsid w:val="009228DF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7C9"/>
    <w:rsid w:val="0093687F"/>
    <w:rsid w:val="009370B0"/>
    <w:rsid w:val="00937FBA"/>
    <w:rsid w:val="009402F9"/>
    <w:rsid w:val="00940CD7"/>
    <w:rsid w:val="00941640"/>
    <w:rsid w:val="009437D8"/>
    <w:rsid w:val="00943E38"/>
    <w:rsid w:val="009442DC"/>
    <w:rsid w:val="00944AAC"/>
    <w:rsid w:val="00945E77"/>
    <w:rsid w:val="00947119"/>
    <w:rsid w:val="009517B9"/>
    <w:rsid w:val="009524A2"/>
    <w:rsid w:val="00953243"/>
    <w:rsid w:val="009543A9"/>
    <w:rsid w:val="00954FB0"/>
    <w:rsid w:val="009556FF"/>
    <w:rsid w:val="00955C7A"/>
    <w:rsid w:val="0095780D"/>
    <w:rsid w:val="00957A4D"/>
    <w:rsid w:val="00957FDC"/>
    <w:rsid w:val="00960015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272"/>
    <w:rsid w:val="009724FC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0399"/>
    <w:rsid w:val="00991047"/>
    <w:rsid w:val="00991B69"/>
    <w:rsid w:val="00991F55"/>
    <w:rsid w:val="00993751"/>
    <w:rsid w:val="00994137"/>
    <w:rsid w:val="00994829"/>
    <w:rsid w:val="00995A02"/>
    <w:rsid w:val="0099603A"/>
    <w:rsid w:val="009A14C4"/>
    <w:rsid w:val="009A1C84"/>
    <w:rsid w:val="009A1DE7"/>
    <w:rsid w:val="009A1FF7"/>
    <w:rsid w:val="009A345C"/>
    <w:rsid w:val="009A38EF"/>
    <w:rsid w:val="009A3D70"/>
    <w:rsid w:val="009A4FE2"/>
    <w:rsid w:val="009A50AF"/>
    <w:rsid w:val="009A520B"/>
    <w:rsid w:val="009A534E"/>
    <w:rsid w:val="009A5EB3"/>
    <w:rsid w:val="009A61F8"/>
    <w:rsid w:val="009A6374"/>
    <w:rsid w:val="009A6AA6"/>
    <w:rsid w:val="009A73C0"/>
    <w:rsid w:val="009B0AFA"/>
    <w:rsid w:val="009B0F2D"/>
    <w:rsid w:val="009B2960"/>
    <w:rsid w:val="009B38B6"/>
    <w:rsid w:val="009B4A00"/>
    <w:rsid w:val="009B58A1"/>
    <w:rsid w:val="009B6D79"/>
    <w:rsid w:val="009C0849"/>
    <w:rsid w:val="009C1EC0"/>
    <w:rsid w:val="009C2430"/>
    <w:rsid w:val="009C33E7"/>
    <w:rsid w:val="009C39E4"/>
    <w:rsid w:val="009C3DCB"/>
    <w:rsid w:val="009C43AC"/>
    <w:rsid w:val="009C4427"/>
    <w:rsid w:val="009C57AA"/>
    <w:rsid w:val="009C5A18"/>
    <w:rsid w:val="009C6AA4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1D8F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6AF"/>
    <w:rsid w:val="00A107A1"/>
    <w:rsid w:val="00A107CC"/>
    <w:rsid w:val="00A10DAD"/>
    <w:rsid w:val="00A121A1"/>
    <w:rsid w:val="00A125CB"/>
    <w:rsid w:val="00A14056"/>
    <w:rsid w:val="00A14A47"/>
    <w:rsid w:val="00A152B1"/>
    <w:rsid w:val="00A15CAD"/>
    <w:rsid w:val="00A16EBE"/>
    <w:rsid w:val="00A176A9"/>
    <w:rsid w:val="00A203FD"/>
    <w:rsid w:val="00A209BC"/>
    <w:rsid w:val="00A20A9D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1D74"/>
    <w:rsid w:val="00A43511"/>
    <w:rsid w:val="00A44564"/>
    <w:rsid w:val="00A45804"/>
    <w:rsid w:val="00A4625C"/>
    <w:rsid w:val="00A476A7"/>
    <w:rsid w:val="00A51675"/>
    <w:rsid w:val="00A52AE1"/>
    <w:rsid w:val="00A5314F"/>
    <w:rsid w:val="00A557C0"/>
    <w:rsid w:val="00A55937"/>
    <w:rsid w:val="00A56A19"/>
    <w:rsid w:val="00A56C75"/>
    <w:rsid w:val="00A605FD"/>
    <w:rsid w:val="00A6132E"/>
    <w:rsid w:val="00A65316"/>
    <w:rsid w:val="00A65A2E"/>
    <w:rsid w:val="00A65B76"/>
    <w:rsid w:val="00A661A5"/>
    <w:rsid w:val="00A67B1A"/>
    <w:rsid w:val="00A67C4C"/>
    <w:rsid w:val="00A70B20"/>
    <w:rsid w:val="00A716B9"/>
    <w:rsid w:val="00A7273A"/>
    <w:rsid w:val="00A735C8"/>
    <w:rsid w:val="00A73C43"/>
    <w:rsid w:val="00A74DDE"/>
    <w:rsid w:val="00A7561D"/>
    <w:rsid w:val="00A76750"/>
    <w:rsid w:val="00A76F03"/>
    <w:rsid w:val="00A80A00"/>
    <w:rsid w:val="00A80A2C"/>
    <w:rsid w:val="00A80D50"/>
    <w:rsid w:val="00A812AD"/>
    <w:rsid w:val="00A815C9"/>
    <w:rsid w:val="00A821CF"/>
    <w:rsid w:val="00A82984"/>
    <w:rsid w:val="00A83255"/>
    <w:rsid w:val="00A84B1B"/>
    <w:rsid w:val="00A9079B"/>
    <w:rsid w:val="00A9132F"/>
    <w:rsid w:val="00A91758"/>
    <w:rsid w:val="00A91D70"/>
    <w:rsid w:val="00A9356D"/>
    <w:rsid w:val="00A936B0"/>
    <w:rsid w:val="00A94080"/>
    <w:rsid w:val="00A95457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251C"/>
    <w:rsid w:val="00AC54A5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D76A1"/>
    <w:rsid w:val="00AE0FEA"/>
    <w:rsid w:val="00AE1080"/>
    <w:rsid w:val="00AE12AC"/>
    <w:rsid w:val="00AE4AF7"/>
    <w:rsid w:val="00AE56D7"/>
    <w:rsid w:val="00AE5D20"/>
    <w:rsid w:val="00AE6D09"/>
    <w:rsid w:val="00AE7115"/>
    <w:rsid w:val="00AE7494"/>
    <w:rsid w:val="00AE7939"/>
    <w:rsid w:val="00AF00AC"/>
    <w:rsid w:val="00AF158D"/>
    <w:rsid w:val="00AF1DA8"/>
    <w:rsid w:val="00AF2760"/>
    <w:rsid w:val="00AF3384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0D67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17F56"/>
    <w:rsid w:val="00B20C8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833"/>
    <w:rsid w:val="00B401C7"/>
    <w:rsid w:val="00B401D7"/>
    <w:rsid w:val="00B4062E"/>
    <w:rsid w:val="00B40D76"/>
    <w:rsid w:val="00B41792"/>
    <w:rsid w:val="00B417DE"/>
    <w:rsid w:val="00B4180E"/>
    <w:rsid w:val="00B4206E"/>
    <w:rsid w:val="00B4387A"/>
    <w:rsid w:val="00B4407D"/>
    <w:rsid w:val="00B4452C"/>
    <w:rsid w:val="00B45562"/>
    <w:rsid w:val="00B456E3"/>
    <w:rsid w:val="00B4661C"/>
    <w:rsid w:val="00B476F3"/>
    <w:rsid w:val="00B47E68"/>
    <w:rsid w:val="00B503F8"/>
    <w:rsid w:val="00B522EE"/>
    <w:rsid w:val="00B543F2"/>
    <w:rsid w:val="00B54734"/>
    <w:rsid w:val="00B55695"/>
    <w:rsid w:val="00B55B58"/>
    <w:rsid w:val="00B564AB"/>
    <w:rsid w:val="00B60632"/>
    <w:rsid w:val="00B60F42"/>
    <w:rsid w:val="00B614BF"/>
    <w:rsid w:val="00B62046"/>
    <w:rsid w:val="00B6221A"/>
    <w:rsid w:val="00B63298"/>
    <w:rsid w:val="00B63F4C"/>
    <w:rsid w:val="00B65A26"/>
    <w:rsid w:val="00B65CF4"/>
    <w:rsid w:val="00B66DD9"/>
    <w:rsid w:val="00B70038"/>
    <w:rsid w:val="00B71BFE"/>
    <w:rsid w:val="00B71FC0"/>
    <w:rsid w:val="00B738D8"/>
    <w:rsid w:val="00B73B6C"/>
    <w:rsid w:val="00B75343"/>
    <w:rsid w:val="00B7628A"/>
    <w:rsid w:val="00B76BDA"/>
    <w:rsid w:val="00B77F0B"/>
    <w:rsid w:val="00B80293"/>
    <w:rsid w:val="00B80AF4"/>
    <w:rsid w:val="00B80F4F"/>
    <w:rsid w:val="00B820FE"/>
    <w:rsid w:val="00B824DD"/>
    <w:rsid w:val="00B824FD"/>
    <w:rsid w:val="00B83362"/>
    <w:rsid w:val="00B83378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36C1"/>
    <w:rsid w:val="00B9422A"/>
    <w:rsid w:val="00B94E8D"/>
    <w:rsid w:val="00B950B7"/>
    <w:rsid w:val="00B95A76"/>
    <w:rsid w:val="00B95D49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80E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4A3B"/>
    <w:rsid w:val="00BB73D3"/>
    <w:rsid w:val="00BC10C1"/>
    <w:rsid w:val="00BC388D"/>
    <w:rsid w:val="00BC38F1"/>
    <w:rsid w:val="00BC3ADD"/>
    <w:rsid w:val="00BC5626"/>
    <w:rsid w:val="00BC5E68"/>
    <w:rsid w:val="00BC6465"/>
    <w:rsid w:val="00BC7998"/>
    <w:rsid w:val="00BC7B0E"/>
    <w:rsid w:val="00BD11FF"/>
    <w:rsid w:val="00BD1B56"/>
    <w:rsid w:val="00BD1B78"/>
    <w:rsid w:val="00BD2606"/>
    <w:rsid w:val="00BD321E"/>
    <w:rsid w:val="00BD47FB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67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3F5"/>
    <w:rsid w:val="00BF5DD5"/>
    <w:rsid w:val="00BF69DE"/>
    <w:rsid w:val="00BF7318"/>
    <w:rsid w:val="00C009DC"/>
    <w:rsid w:val="00C00C1C"/>
    <w:rsid w:val="00C01011"/>
    <w:rsid w:val="00C01B6A"/>
    <w:rsid w:val="00C02357"/>
    <w:rsid w:val="00C02A67"/>
    <w:rsid w:val="00C03119"/>
    <w:rsid w:val="00C04A52"/>
    <w:rsid w:val="00C053AE"/>
    <w:rsid w:val="00C05576"/>
    <w:rsid w:val="00C10A00"/>
    <w:rsid w:val="00C115E0"/>
    <w:rsid w:val="00C119C1"/>
    <w:rsid w:val="00C11FDA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6C3C"/>
    <w:rsid w:val="00C17D8E"/>
    <w:rsid w:val="00C203DE"/>
    <w:rsid w:val="00C212C3"/>
    <w:rsid w:val="00C222D1"/>
    <w:rsid w:val="00C246B2"/>
    <w:rsid w:val="00C2545E"/>
    <w:rsid w:val="00C30981"/>
    <w:rsid w:val="00C30A60"/>
    <w:rsid w:val="00C32191"/>
    <w:rsid w:val="00C32D44"/>
    <w:rsid w:val="00C332BA"/>
    <w:rsid w:val="00C33A34"/>
    <w:rsid w:val="00C33EEB"/>
    <w:rsid w:val="00C3563A"/>
    <w:rsid w:val="00C36631"/>
    <w:rsid w:val="00C369F4"/>
    <w:rsid w:val="00C400B4"/>
    <w:rsid w:val="00C400FB"/>
    <w:rsid w:val="00C402C3"/>
    <w:rsid w:val="00C402EA"/>
    <w:rsid w:val="00C41520"/>
    <w:rsid w:val="00C42A80"/>
    <w:rsid w:val="00C44A5A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15"/>
    <w:rsid w:val="00C53B69"/>
    <w:rsid w:val="00C54D9B"/>
    <w:rsid w:val="00C5533B"/>
    <w:rsid w:val="00C57AB1"/>
    <w:rsid w:val="00C604DF"/>
    <w:rsid w:val="00C609E8"/>
    <w:rsid w:val="00C6140F"/>
    <w:rsid w:val="00C6154F"/>
    <w:rsid w:val="00C619D6"/>
    <w:rsid w:val="00C6419B"/>
    <w:rsid w:val="00C66977"/>
    <w:rsid w:val="00C70CDC"/>
    <w:rsid w:val="00C7495B"/>
    <w:rsid w:val="00C75058"/>
    <w:rsid w:val="00C750C1"/>
    <w:rsid w:val="00C76F8E"/>
    <w:rsid w:val="00C807AC"/>
    <w:rsid w:val="00C80992"/>
    <w:rsid w:val="00C80C21"/>
    <w:rsid w:val="00C81AA6"/>
    <w:rsid w:val="00C81B53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367"/>
    <w:rsid w:val="00C92BFF"/>
    <w:rsid w:val="00C92DAA"/>
    <w:rsid w:val="00C933E7"/>
    <w:rsid w:val="00C969C5"/>
    <w:rsid w:val="00C97FE4"/>
    <w:rsid w:val="00CA021E"/>
    <w:rsid w:val="00CA06D9"/>
    <w:rsid w:val="00CA0AC2"/>
    <w:rsid w:val="00CA1C74"/>
    <w:rsid w:val="00CA2001"/>
    <w:rsid w:val="00CA2792"/>
    <w:rsid w:val="00CA3398"/>
    <w:rsid w:val="00CA437E"/>
    <w:rsid w:val="00CA5136"/>
    <w:rsid w:val="00CA73FA"/>
    <w:rsid w:val="00CA7A10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C02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48B"/>
    <w:rsid w:val="00CD3C52"/>
    <w:rsid w:val="00CD6076"/>
    <w:rsid w:val="00CD60C2"/>
    <w:rsid w:val="00CD6B9A"/>
    <w:rsid w:val="00CD7039"/>
    <w:rsid w:val="00CE0642"/>
    <w:rsid w:val="00CE2073"/>
    <w:rsid w:val="00CE4EAB"/>
    <w:rsid w:val="00CE5310"/>
    <w:rsid w:val="00CE7795"/>
    <w:rsid w:val="00CF2F81"/>
    <w:rsid w:val="00CF70C9"/>
    <w:rsid w:val="00D00D2A"/>
    <w:rsid w:val="00D0106E"/>
    <w:rsid w:val="00D01321"/>
    <w:rsid w:val="00D013FD"/>
    <w:rsid w:val="00D01C44"/>
    <w:rsid w:val="00D01E21"/>
    <w:rsid w:val="00D02620"/>
    <w:rsid w:val="00D026A9"/>
    <w:rsid w:val="00D045F2"/>
    <w:rsid w:val="00D0492C"/>
    <w:rsid w:val="00D062E2"/>
    <w:rsid w:val="00D0678A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16B5F"/>
    <w:rsid w:val="00D201BD"/>
    <w:rsid w:val="00D20EBC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26FA0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0B87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322"/>
    <w:rsid w:val="00D564DE"/>
    <w:rsid w:val="00D5693F"/>
    <w:rsid w:val="00D56CCE"/>
    <w:rsid w:val="00D602B7"/>
    <w:rsid w:val="00D60614"/>
    <w:rsid w:val="00D60E03"/>
    <w:rsid w:val="00D62CA9"/>
    <w:rsid w:val="00D63345"/>
    <w:rsid w:val="00D63A3B"/>
    <w:rsid w:val="00D6417A"/>
    <w:rsid w:val="00D65285"/>
    <w:rsid w:val="00D65513"/>
    <w:rsid w:val="00D67383"/>
    <w:rsid w:val="00D67CDD"/>
    <w:rsid w:val="00D71D2D"/>
    <w:rsid w:val="00D71D48"/>
    <w:rsid w:val="00D7430C"/>
    <w:rsid w:val="00D7574B"/>
    <w:rsid w:val="00D757DF"/>
    <w:rsid w:val="00D774F3"/>
    <w:rsid w:val="00D7756E"/>
    <w:rsid w:val="00D77661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2738"/>
    <w:rsid w:val="00DA342D"/>
    <w:rsid w:val="00DA3681"/>
    <w:rsid w:val="00DA39E1"/>
    <w:rsid w:val="00DA5159"/>
    <w:rsid w:val="00DA51CD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06F"/>
    <w:rsid w:val="00DB7B1F"/>
    <w:rsid w:val="00DB7F11"/>
    <w:rsid w:val="00DC0F4D"/>
    <w:rsid w:val="00DC1782"/>
    <w:rsid w:val="00DC2FFD"/>
    <w:rsid w:val="00DC47F0"/>
    <w:rsid w:val="00DC518B"/>
    <w:rsid w:val="00DC5650"/>
    <w:rsid w:val="00DC5948"/>
    <w:rsid w:val="00DC6CDE"/>
    <w:rsid w:val="00DC6F8D"/>
    <w:rsid w:val="00DC7ADC"/>
    <w:rsid w:val="00DC7F78"/>
    <w:rsid w:val="00DD3E12"/>
    <w:rsid w:val="00DD51AF"/>
    <w:rsid w:val="00DD5FA3"/>
    <w:rsid w:val="00DD67BE"/>
    <w:rsid w:val="00DD7DFD"/>
    <w:rsid w:val="00DE03C9"/>
    <w:rsid w:val="00DE2482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6D44"/>
    <w:rsid w:val="00E073FF"/>
    <w:rsid w:val="00E07962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17EE1"/>
    <w:rsid w:val="00E215C6"/>
    <w:rsid w:val="00E234FB"/>
    <w:rsid w:val="00E268F9"/>
    <w:rsid w:val="00E3083B"/>
    <w:rsid w:val="00E310CB"/>
    <w:rsid w:val="00E3176F"/>
    <w:rsid w:val="00E320B4"/>
    <w:rsid w:val="00E32588"/>
    <w:rsid w:val="00E329FB"/>
    <w:rsid w:val="00E336E4"/>
    <w:rsid w:val="00E3503D"/>
    <w:rsid w:val="00E370B0"/>
    <w:rsid w:val="00E40FB3"/>
    <w:rsid w:val="00E429A4"/>
    <w:rsid w:val="00E44C38"/>
    <w:rsid w:val="00E4515C"/>
    <w:rsid w:val="00E455BC"/>
    <w:rsid w:val="00E45BCB"/>
    <w:rsid w:val="00E4645C"/>
    <w:rsid w:val="00E46CE7"/>
    <w:rsid w:val="00E47337"/>
    <w:rsid w:val="00E47AFA"/>
    <w:rsid w:val="00E50D61"/>
    <w:rsid w:val="00E50E8E"/>
    <w:rsid w:val="00E51B77"/>
    <w:rsid w:val="00E51D3D"/>
    <w:rsid w:val="00E51ED3"/>
    <w:rsid w:val="00E51F03"/>
    <w:rsid w:val="00E51FE6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217D"/>
    <w:rsid w:val="00E82F5F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09C8"/>
    <w:rsid w:val="00EA1312"/>
    <w:rsid w:val="00EA175F"/>
    <w:rsid w:val="00EA1DD5"/>
    <w:rsid w:val="00EA3971"/>
    <w:rsid w:val="00EA4140"/>
    <w:rsid w:val="00EA41EB"/>
    <w:rsid w:val="00EA456B"/>
    <w:rsid w:val="00EA56A9"/>
    <w:rsid w:val="00EA6574"/>
    <w:rsid w:val="00EA683E"/>
    <w:rsid w:val="00EA69FD"/>
    <w:rsid w:val="00EA740A"/>
    <w:rsid w:val="00EB127A"/>
    <w:rsid w:val="00EB1D08"/>
    <w:rsid w:val="00EB3370"/>
    <w:rsid w:val="00EB3C6C"/>
    <w:rsid w:val="00EB4182"/>
    <w:rsid w:val="00EB47C8"/>
    <w:rsid w:val="00EB4D44"/>
    <w:rsid w:val="00EB7709"/>
    <w:rsid w:val="00EC1863"/>
    <w:rsid w:val="00EC2877"/>
    <w:rsid w:val="00EC3EDB"/>
    <w:rsid w:val="00EC3F0A"/>
    <w:rsid w:val="00EC4960"/>
    <w:rsid w:val="00EC52DA"/>
    <w:rsid w:val="00EC6E33"/>
    <w:rsid w:val="00EC7228"/>
    <w:rsid w:val="00EC7B54"/>
    <w:rsid w:val="00ED15DC"/>
    <w:rsid w:val="00ED1601"/>
    <w:rsid w:val="00ED2954"/>
    <w:rsid w:val="00ED31ED"/>
    <w:rsid w:val="00ED351B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E7B68"/>
    <w:rsid w:val="00EF015C"/>
    <w:rsid w:val="00EF1AE7"/>
    <w:rsid w:val="00EF1EC1"/>
    <w:rsid w:val="00EF2B4A"/>
    <w:rsid w:val="00EF3BEB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77E"/>
    <w:rsid w:val="00F13BA5"/>
    <w:rsid w:val="00F13C66"/>
    <w:rsid w:val="00F153E6"/>
    <w:rsid w:val="00F16461"/>
    <w:rsid w:val="00F1647E"/>
    <w:rsid w:val="00F1697A"/>
    <w:rsid w:val="00F178D6"/>
    <w:rsid w:val="00F17BAB"/>
    <w:rsid w:val="00F20263"/>
    <w:rsid w:val="00F20571"/>
    <w:rsid w:val="00F216FF"/>
    <w:rsid w:val="00F2303D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6E3"/>
    <w:rsid w:val="00F34BB2"/>
    <w:rsid w:val="00F37A3A"/>
    <w:rsid w:val="00F40B8C"/>
    <w:rsid w:val="00F411F0"/>
    <w:rsid w:val="00F4137C"/>
    <w:rsid w:val="00F41B50"/>
    <w:rsid w:val="00F41BB0"/>
    <w:rsid w:val="00F41C78"/>
    <w:rsid w:val="00F43553"/>
    <w:rsid w:val="00F44F3F"/>
    <w:rsid w:val="00F45493"/>
    <w:rsid w:val="00F477D8"/>
    <w:rsid w:val="00F47935"/>
    <w:rsid w:val="00F47C68"/>
    <w:rsid w:val="00F5022E"/>
    <w:rsid w:val="00F506CC"/>
    <w:rsid w:val="00F507BB"/>
    <w:rsid w:val="00F5092F"/>
    <w:rsid w:val="00F50D42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368E"/>
    <w:rsid w:val="00F64A3B"/>
    <w:rsid w:val="00F66742"/>
    <w:rsid w:val="00F66D20"/>
    <w:rsid w:val="00F67208"/>
    <w:rsid w:val="00F67570"/>
    <w:rsid w:val="00F67DB4"/>
    <w:rsid w:val="00F70698"/>
    <w:rsid w:val="00F72161"/>
    <w:rsid w:val="00F72327"/>
    <w:rsid w:val="00F740ED"/>
    <w:rsid w:val="00F742E1"/>
    <w:rsid w:val="00F74F75"/>
    <w:rsid w:val="00F75F1D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53D5"/>
    <w:rsid w:val="00F86F3D"/>
    <w:rsid w:val="00F916F8"/>
    <w:rsid w:val="00F93A85"/>
    <w:rsid w:val="00F93B59"/>
    <w:rsid w:val="00F94CC3"/>
    <w:rsid w:val="00F95304"/>
    <w:rsid w:val="00F96962"/>
    <w:rsid w:val="00F96F78"/>
    <w:rsid w:val="00FA00F0"/>
    <w:rsid w:val="00FA03EB"/>
    <w:rsid w:val="00FA053D"/>
    <w:rsid w:val="00FA12D2"/>
    <w:rsid w:val="00FA4511"/>
    <w:rsid w:val="00FA5DC0"/>
    <w:rsid w:val="00FA6198"/>
    <w:rsid w:val="00FA702C"/>
    <w:rsid w:val="00FB2310"/>
    <w:rsid w:val="00FB2D4E"/>
    <w:rsid w:val="00FB2F2C"/>
    <w:rsid w:val="00FB384D"/>
    <w:rsid w:val="00FB3AF7"/>
    <w:rsid w:val="00FB4542"/>
    <w:rsid w:val="00FB499D"/>
    <w:rsid w:val="00FB5345"/>
    <w:rsid w:val="00FB57EB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66B"/>
    <w:rsid w:val="00FC5BD4"/>
    <w:rsid w:val="00FC6594"/>
    <w:rsid w:val="00FC6A41"/>
    <w:rsid w:val="00FC6F14"/>
    <w:rsid w:val="00FC729E"/>
    <w:rsid w:val="00FC752B"/>
    <w:rsid w:val="00FC77DE"/>
    <w:rsid w:val="00FC786C"/>
    <w:rsid w:val="00FD132F"/>
    <w:rsid w:val="00FD1F7D"/>
    <w:rsid w:val="00FD2ED5"/>
    <w:rsid w:val="00FD3CD8"/>
    <w:rsid w:val="00FD5DEB"/>
    <w:rsid w:val="00FD6BCA"/>
    <w:rsid w:val="00FD6D40"/>
    <w:rsid w:val="00FD79FC"/>
    <w:rsid w:val="00FE0B27"/>
    <w:rsid w:val="00FE1A03"/>
    <w:rsid w:val="00FE2B45"/>
    <w:rsid w:val="00FE31E4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4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57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45575C"/>
  </w:style>
  <w:style w:type="paragraph" w:styleId="a6">
    <w:name w:val="Balloon Text"/>
    <w:basedOn w:val="a"/>
    <w:link w:val="a7"/>
    <w:uiPriority w:val="99"/>
    <w:semiHidden/>
    <w:unhideWhenUsed/>
    <w:rsid w:val="0090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A1E"/>
    <w:rPr>
      <w:rFonts w:ascii="Tahoma" w:hAnsi="Tahoma" w:cs="Tahoma"/>
      <w:sz w:val="16"/>
      <w:szCs w:val="16"/>
      <w:lang w:eastAsia="en-US"/>
    </w:rPr>
  </w:style>
  <w:style w:type="table" w:customStyle="1" w:styleId="1-11">
    <w:name w:val="Средняя заливка 1 - Акцент 11"/>
    <w:basedOn w:val="a1"/>
    <w:uiPriority w:val="63"/>
    <w:rsid w:val="00607E4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607E4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Grid 1 Accent 1"/>
    <w:basedOn w:val="a1"/>
    <w:uiPriority w:val="67"/>
    <w:rsid w:val="00607E4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3">
    <w:name w:val="Основной текст3"/>
    <w:basedOn w:val="a"/>
    <w:rsid w:val="00862C65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2-1">
    <w:name w:val="Medium Grid 2 Accent 1"/>
    <w:basedOn w:val="a1"/>
    <w:uiPriority w:val="68"/>
    <w:rsid w:val="007A788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-110">
    <w:name w:val="Светлая сетка - Акцент 11"/>
    <w:basedOn w:val="a1"/>
    <w:uiPriority w:val="62"/>
    <w:rsid w:val="007A788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9524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EA4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1F7B2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3-1">
    <w:name w:val="Medium Grid 3 Accent 1"/>
    <w:basedOn w:val="a1"/>
    <w:uiPriority w:val="69"/>
    <w:rsid w:val="008640A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ConsPlusTitle">
    <w:name w:val="ConsPlusTitle"/>
    <w:rsid w:val="001158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Intense Emphasis"/>
    <w:basedOn w:val="a0"/>
    <w:uiPriority w:val="21"/>
    <w:qFormat/>
    <w:rsid w:val="0011588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34" Type="http://schemas.microsoft.com/office/2007/relationships/diagramDrawing" Target="diagrams/drawing2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Colors" Target="diagrams/colors4.xml"/><Relationship Id="rId33" Type="http://schemas.microsoft.com/office/2007/relationships/diagramDrawing" Target="diagrams/drawing4.xml"/><Relationship Id="rId2" Type="http://schemas.openxmlformats.org/officeDocument/2006/relationships/numbering" Target="numbering.xml"/><Relationship Id="rId16" Type="http://schemas.openxmlformats.org/officeDocument/2006/relationships/diagramLayout" Target="diagrams/layout3.xml"/><Relationship Id="rId20" Type="http://schemas.openxmlformats.org/officeDocument/2006/relationships/chart" Target="charts/chart2.xml"/><Relationship Id="rId29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24" Type="http://schemas.openxmlformats.org/officeDocument/2006/relationships/diagramQuickStyle" Target="diagrams/quickStyle4.xml"/><Relationship Id="rId32" Type="http://schemas.microsoft.com/office/2007/relationships/diagramDrawing" Target="diagrams/drawing3.xml"/><Relationship Id="rId5" Type="http://schemas.openxmlformats.org/officeDocument/2006/relationships/webSettings" Target="webSettings.xml"/><Relationship Id="rId15" Type="http://schemas.openxmlformats.org/officeDocument/2006/relationships/diagramData" Target="diagrams/data3.xml"/><Relationship Id="rId23" Type="http://schemas.openxmlformats.org/officeDocument/2006/relationships/diagramLayout" Target="diagrams/layout4.xml"/><Relationship Id="rId28" Type="http://schemas.openxmlformats.org/officeDocument/2006/relationships/chart" Target="charts/chart6.xml"/><Relationship Id="rId10" Type="http://schemas.openxmlformats.org/officeDocument/2006/relationships/diagramData" Target="diagrams/data2.xml"/><Relationship Id="rId19" Type="http://schemas.openxmlformats.org/officeDocument/2006/relationships/chart" Target="charts/chart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2.jpeg"/><Relationship Id="rId22" Type="http://schemas.openxmlformats.org/officeDocument/2006/relationships/diagramData" Target="diagrams/data4.xml"/><Relationship Id="rId27" Type="http://schemas.openxmlformats.org/officeDocument/2006/relationships/chart" Target="charts/chart5.xml"/><Relationship Id="rId30" Type="http://schemas.openxmlformats.org/officeDocument/2006/relationships/fontTable" Target="fontTable.xml"/><Relationship Id="rId35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PT Astra Serif" pitchFamily="18" charset="-52"/>
                <a:ea typeface="PT Astra Serif" pitchFamily="18" charset="-52"/>
              </a:defRPr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Алексеевского муниципального образования на 2023 год (%)</a:t>
            </a:r>
          </a:p>
        </c:rich>
      </c:tx>
    </c:title>
    <c:view3D>
      <c:rotX val="30"/>
      <c:depthPercent val="10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Алексеевского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5260719259986793E-2"/>
                  <c:y val="3.36481084740739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11,5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8"/>
                <c:pt idx="0">
                  <c:v>налог на доходы физических лиц 13,6%</c:v>
                </c:pt>
                <c:pt idx="1">
                  <c:v>единый сельскохозяйственный налог 7,5%</c:v>
                </c:pt>
                <c:pt idx="2">
                  <c:v>налог на имущество физических лиц 2,3%</c:v>
                </c:pt>
                <c:pt idx="3">
                  <c:v>Акцизы 12,0%</c:v>
                </c:pt>
                <c:pt idx="4">
                  <c:v>земельный налог 16,4%</c:v>
                </c:pt>
                <c:pt idx="5">
                  <c:v>субсидии 45,4%</c:v>
                </c:pt>
                <c:pt idx="6">
                  <c:v>дотация 0,9 %</c:v>
                </c:pt>
                <c:pt idx="7">
                  <c:v>иные межбюджетные трансферты 1, 9%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13.6</c:v>
                </c:pt>
                <c:pt idx="1">
                  <c:v>7.5</c:v>
                </c:pt>
                <c:pt idx="2">
                  <c:v>2.2999999999999998</c:v>
                </c:pt>
                <c:pt idx="3">
                  <c:v>12</c:v>
                </c:pt>
                <c:pt idx="4">
                  <c:v>16.399999999999999</c:v>
                </c:pt>
                <c:pt idx="5">
                  <c:v>45.4</c:v>
                </c:pt>
                <c:pt idx="6">
                  <c:v>0.9</c:v>
                </c:pt>
                <c:pt idx="7">
                  <c:v>1.9000000000000001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25-4A75-9872-1A39E591AA85}"/>
            </c:ext>
          </c:extLst>
        </c:ser>
      </c:pie3DChart>
    </c:plotArea>
    <c:legend>
      <c:legendPos val="r"/>
      <c:layout>
        <c:manualLayout>
          <c:xMode val="edge"/>
          <c:yMode val="edge"/>
          <c:x val="0.66026146837355471"/>
          <c:y val="0.19164167199948068"/>
          <c:w val="0.28195135756022033"/>
          <c:h val="0.66606883503520065"/>
        </c:manualLayout>
      </c:layout>
    </c:legend>
    <c:plotVisOnly val="1"/>
    <c:dispBlanksAs val="zero"/>
  </c:chart>
  <c:spPr>
    <a:solidFill>
      <a:schemeClr val="accent1">
        <a:lumMod val="40000"/>
        <a:lumOff val="6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PT Astra Serif" pitchFamily="18" charset="-52"/>
                <a:ea typeface="PT Astra Serif" pitchFamily="18" charset="-52"/>
              </a:defRPr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Алексеевского муниципального образования на 2024 год (%)</a:t>
            </a:r>
          </a:p>
        </c:rich>
      </c:tx>
    </c:title>
    <c:view3D>
      <c:rotX val="30"/>
      <c:depthPercent val="10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Алексеевского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5260719259986793E-2"/>
                  <c:y val="3.3648108474073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11,5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8"/>
                <c:pt idx="0">
                  <c:v>налог на доходы физических лиц 30,6%</c:v>
                </c:pt>
                <c:pt idx="1">
                  <c:v>единый сельскохозяйственный налог 9,5%</c:v>
                </c:pt>
                <c:pt idx="2">
                  <c:v>налог на имущество физических лиц 4,6%</c:v>
                </c:pt>
                <c:pt idx="3">
                  <c:v>Акцизы 22,6%</c:v>
                </c:pt>
                <c:pt idx="4">
                  <c:v>земельный налог 30,9%</c:v>
                </c:pt>
                <c:pt idx="5">
                  <c:v>субсидии %</c:v>
                </c:pt>
                <c:pt idx="6">
                  <c:v>дотация1,7 %</c:v>
                </c:pt>
                <c:pt idx="7">
                  <c:v>иные межбюджетные трансферты  %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30.6</c:v>
                </c:pt>
                <c:pt idx="1">
                  <c:v>9.5</c:v>
                </c:pt>
                <c:pt idx="2">
                  <c:v>4.5999999999999996</c:v>
                </c:pt>
                <c:pt idx="3">
                  <c:v>22.6</c:v>
                </c:pt>
                <c:pt idx="4">
                  <c:v>30.9</c:v>
                </c:pt>
                <c:pt idx="6">
                  <c:v>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25-4A75-9872-1A39E591AA85}"/>
            </c:ext>
          </c:extLst>
        </c:ser>
      </c:pie3DChart>
    </c:plotArea>
    <c:legend>
      <c:legendPos val="r"/>
      <c:layout>
        <c:manualLayout>
          <c:xMode val="edge"/>
          <c:yMode val="edge"/>
          <c:x val="0.66026146837355493"/>
          <c:y val="0.19164167199948068"/>
          <c:w val="0.28195135756022033"/>
          <c:h val="0.66606883503520065"/>
        </c:manualLayout>
      </c:layout>
    </c:legend>
    <c:plotVisOnly val="1"/>
    <c:dispBlanksAs val="zero"/>
  </c:chart>
  <c:spPr>
    <a:solidFill>
      <a:schemeClr val="accent1">
        <a:lumMod val="40000"/>
        <a:lumOff val="6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PT Astra Serif" pitchFamily="18" charset="-52"/>
                <a:ea typeface="PT Astra Serif" pitchFamily="18" charset="-52"/>
              </a:defRPr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Алексеевского муниципального образования на 2025 год (%)</a:t>
            </a:r>
          </a:p>
        </c:rich>
      </c:tx>
      <c:layout>
        <c:manualLayout>
          <c:xMode val="edge"/>
          <c:yMode val="edge"/>
          <c:x val="0.16286816156437148"/>
          <c:y val="1.413427561837456E-2"/>
        </c:manualLayout>
      </c:layout>
    </c:title>
    <c:view3D>
      <c:rotX val="30"/>
      <c:depthPercent val="10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Алексеевского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5260719259986793E-2"/>
                  <c:y val="3.3648108474073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11,5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425-4A75-9872-1A39E591AA8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8"/>
                <c:pt idx="0">
                  <c:v>налог на доходы физических лиц 29,5%</c:v>
                </c:pt>
                <c:pt idx="1">
                  <c:v>единый сельскохозяйственный налог 13,4%</c:v>
                </c:pt>
                <c:pt idx="2">
                  <c:v>налог на имущество физических лиц 4,7%</c:v>
                </c:pt>
                <c:pt idx="3">
                  <c:v>Акцизы 21,4%</c:v>
                </c:pt>
                <c:pt idx="4">
                  <c:v>земельный налог 29,4%</c:v>
                </c:pt>
                <c:pt idx="5">
                  <c:v>субсидии %</c:v>
                </c:pt>
                <c:pt idx="6">
                  <c:v>дотация 1,6 %</c:v>
                </c:pt>
                <c:pt idx="7">
                  <c:v>иные межбюджетные трансферты %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29.5</c:v>
                </c:pt>
                <c:pt idx="1">
                  <c:v>13.4</c:v>
                </c:pt>
                <c:pt idx="2">
                  <c:v>4.7</c:v>
                </c:pt>
                <c:pt idx="3">
                  <c:v>21.4</c:v>
                </c:pt>
                <c:pt idx="4">
                  <c:v>29.4</c:v>
                </c:pt>
                <c:pt idx="6">
                  <c:v>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25-4A75-9872-1A39E591AA85}"/>
            </c:ext>
          </c:extLst>
        </c:ser>
      </c:pie3DChart>
    </c:plotArea>
    <c:legend>
      <c:legendPos val="r"/>
      <c:layout>
        <c:manualLayout>
          <c:xMode val="edge"/>
          <c:yMode val="edge"/>
          <c:x val="0.66026146837355493"/>
          <c:y val="0.19164167199948068"/>
          <c:w val="0.28195135756022033"/>
          <c:h val="0.66606883503520065"/>
        </c:manualLayout>
      </c:layout>
    </c:legend>
    <c:plotVisOnly val="1"/>
    <c:dispBlanksAs val="zero"/>
  </c:chart>
  <c:spPr>
    <a:solidFill>
      <a:schemeClr val="accent1">
        <a:lumMod val="40000"/>
        <a:lumOff val="6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0461150456751583E-2"/>
          <c:y val="0.29467494849996467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на 2024 г.</c:v>
                </c:pt>
              </c:strCache>
            </c:strRef>
          </c:tx>
          <c:explosion val="36"/>
          <c:dLbls>
            <c:dLbl>
              <c:idx val="2"/>
              <c:layout>
                <c:manualLayout>
                  <c:x val="5.1792939290410067E-2"/>
                  <c:y val="-4.2416885657173293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#,##0.00</c:formatCode>
                <c:ptCount val="4"/>
                <c:pt idx="0">
                  <c:v>3521.1</c:v>
                </c:pt>
                <c:pt idx="1">
                  <c:v>9412.2999999999811</c:v>
                </c:pt>
                <c:pt idx="2" formatCode="General">
                  <c:v>293.5</c:v>
                </c:pt>
                <c:pt idx="3">
                  <c:v>1765.5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"/>
          <c:y val="9.8207275883343298E-2"/>
          <c:w val="0.99749106780646757"/>
          <c:h val="0.23242566500908457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153691517513083E-2"/>
          <c:y val="0.29467494849996545"/>
          <c:w val="0.98846305816978952"/>
          <c:h val="0.7036731946968181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explosion val="36"/>
          <c:dLbls>
            <c:spPr>
              <a:noFill/>
              <a:ln>
                <a:noFill/>
              </a:ln>
              <a:effectLst/>
            </c:spPr>
            <c:dLblPos val="bestFi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#,##0.00</c:formatCode>
                <c:ptCount val="4"/>
                <c:pt idx="0">
                  <c:v>3661.8</c:v>
                </c:pt>
                <c:pt idx="1">
                  <c:v>1798.8</c:v>
                </c:pt>
                <c:pt idx="2" formatCode="General">
                  <c:v>1647.9</c:v>
                </c:pt>
                <c:pt idx="3">
                  <c:v>1453.7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Percent val="1"/>
        </c:dLbls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2713970582736991"/>
          <c:w val="1"/>
          <c:h val="0.20628784649782092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403324584426946E-2"/>
          <c:y val="0.29467494849996534"/>
          <c:w val="0.98596683056539325"/>
          <c:h val="0.68150959762508478"/>
        </c:manualLayout>
      </c:layout>
      <c:pie3DChart>
        <c:varyColors val="1"/>
        <c:ser>
          <c:idx val="0"/>
          <c:order val="0"/>
          <c:tx>
            <c:strRef>
              <c:f>Sheet1!$A$3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explosion val="36"/>
          <c:dLbls>
            <c:spPr>
              <a:noFill/>
              <a:ln>
                <a:noFill/>
              </a:ln>
              <a:effectLst/>
            </c:spPr>
            <c:dLblPos val="bestFi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Sheet1!$B$2:$E$2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#,##0.00</c:formatCode>
                <c:ptCount val="4"/>
                <c:pt idx="0">
                  <c:v>3790</c:v>
                </c:pt>
                <c:pt idx="1">
                  <c:v>1585.6</c:v>
                </c:pt>
                <c:pt idx="2" formatCode="General">
                  <c:v>2272.1999999999998</c:v>
                </c:pt>
                <c:pt idx="3">
                  <c:v>1460.2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Sheet1!$B$2:$E$2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Sheet1!$B$2:$E$2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"/>
          <c:y val="0.12915479582146291"/>
          <c:w val="1"/>
          <c:h val="0.22002557372636114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  <c:userShapes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732762-D79A-4F8B-9BCC-4AE6AC6957A5}" type="doc">
      <dgm:prSet loTypeId="urn:microsoft.com/office/officeart/2005/8/layout/list1" loCatId="list" qsTypeId="urn:microsoft.com/office/officeart/2005/8/quickstyle/simple3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6837C654-EC68-4FD1-A104-82E95E2EDD90}">
      <dgm:prSet custT="1"/>
      <dgm:spPr>
        <a:scene3d>
          <a:camera prst="orthographicFront"/>
          <a:lightRig rig="flat" dir="t"/>
        </a:scene3d>
      </dgm:spPr>
      <dgm:t>
        <a:bodyPr/>
        <a:lstStyle/>
        <a:p>
          <a:r>
            <a:rPr lang="ru-RU" sz="1600" b="1"/>
            <a:t>Вводная часть.</a:t>
          </a:r>
        </a:p>
      </dgm:t>
    </dgm:pt>
    <dgm:pt modelId="{E2949749-D7A1-402B-83D1-677B90860E5A}" type="parTrans" cxnId="{C9F2D2EC-7E15-4155-9E98-D4E2EBBA2BAB}">
      <dgm:prSet/>
      <dgm:spPr/>
      <dgm:t>
        <a:bodyPr/>
        <a:lstStyle/>
        <a:p>
          <a:endParaRPr lang="ru-RU"/>
        </a:p>
      </dgm:t>
    </dgm:pt>
    <dgm:pt modelId="{C06CC29B-C870-467F-9921-2ACBA44FCBD5}" type="sibTrans" cxnId="{C9F2D2EC-7E15-4155-9E98-D4E2EBBA2BAB}">
      <dgm:prSet/>
      <dgm:spPr/>
      <dgm:t>
        <a:bodyPr/>
        <a:lstStyle/>
        <a:p>
          <a:endParaRPr lang="ru-RU"/>
        </a:p>
      </dgm:t>
    </dgm:pt>
    <dgm:pt modelId="{CB57272C-EF98-4041-BF76-D05BEC8FEE30}">
      <dgm:prSet custT="1"/>
      <dgm:spPr/>
      <dgm:t>
        <a:bodyPr/>
        <a:lstStyle/>
        <a:p>
          <a:r>
            <a:rPr lang="ru-RU" sz="1400"/>
            <a:t>Основные понятия:</a:t>
          </a:r>
        </a:p>
      </dgm:t>
    </dgm:pt>
    <dgm:pt modelId="{1B318884-FCE1-4577-9591-97F3C7EF00DA}" type="parTrans" cxnId="{C027A3B6-C0B0-43C6-98BD-E6A5C313D3CD}">
      <dgm:prSet/>
      <dgm:spPr/>
      <dgm:t>
        <a:bodyPr/>
        <a:lstStyle/>
        <a:p>
          <a:endParaRPr lang="ru-RU"/>
        </a:p>
      </dgm:t>
    </dgm:pt>
    <dgm:pt modelId="{9BEAAAA1-E9BE-4B96-9DBD-0963B2E83461}" type="sibTrans" cxnId="{C027A3B6-C0B0-43C6-98BD-E6A5C313D3CD}">
      <dgm:prSet/>
      <dgm:spPr/>
      <dgm:t>
        <a:bodyPr/>
        <a:lstStyle/>
        <a:p>
          <a:endParaRPr lang="ru-RU"/>
        </a:p>
      </dgm:t>
    </dgm:pt>
    <dgm:pt modelId="{61A75694-03B5-4E42-AF01-76A93D60DB86}" type="pres">
      <dgm:prSet presAssocID="{14732762-D79A-4F8B-9BCC-4AE6AC6957A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BB56C56-D361-4BE8-8330-264D48DF1241}" type="pres">
      <dgm:prSet presAssocID="{6837C654-EC68-4FD1-A104-82E95E2EDD90}" presName="parentLin" presStyleCnt="0"/>
      <dgm:spPr/>
    </dgm:pt>
    <dgm:pt modelId="{B37CD851-B842-4FCE-87BC-15BA8449D3AF}" type="pres">
      <dgm:prSet presAssocID="{6837C654-EC68-4FD1-A104-82E95E2EDD90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26D01565-275F-4A07-9A42-A24D093343A3}" type="pres">
      <dgm:prSet presAssocID="{6837C654-EC68-4FD1-A104-82E95E2EDD90}" presName="parentText" presStyleLbl="node1" presStyleIdx="0" presStyleCnt="1" custScaleY="24922" custLinFactNeighborX="-61089" custLinFactNeighborY="-257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E3D60F-6D18-42B4-A014-8A43FD30588B}" type="pres">
      <dgm:prSet presAssocID="{6837C654-EC68-4FD1-A104-82E95E2EDD90}" presName="negativeSpace" presStyleCnt="0"/>
      <dgm:spPr/>
    </dgm:pt>
    <dgm:pt modelId="{10E41307-46B9-4A85-9D01-5BD941F6EE81}" type="pres">
      <dgm:prSet presAssocID="{6837C654-EC68-4FD1-A104-82E95E2EDD90}" presName="childText" presStyleLbl="conFgAcc1" presStyleIdx="0" presStyleCnt="1" custScaleY="25344" custLinFactNeighborX="930" custLinFactNeighborY="302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9F2D2EC-7E15-4155-9E98-D4E2EBBA2BAB}" srcId="{14732762-D79A-4F8B-9BCC-4AE6AC6957A5}" destId="{6837C654-EC68-4FD1-A104-82E95E2EDD90}" srcOrd="0" destOrd="0" parTransId="{E2949749-D7A1-402B-83D1-677B90860E5A}" sibTransId="{C06CC29B-C870-467F-9921-2ACBA44FCBD5}"/>
    <dgm:cxn modelId="{C0A0BF20-A24C-4E7C-9BCD-B345EA33D9EF}" type="presOf" srcId="{14732762-D79A-4F8B-9BCC-4AE6AC6957A5}" destId="{61A75694-03B5-4E42-AF01-76A93D60DB86}" srcOrd="0" destOrd="0" presId="urn:microsoft.com/office/officeart/2005/8/layout/list1"/>
    <dgm:cxn modelId="{894B3A8A-CE1B-4FEE-BDE5-74AEE347221E}" type="presOf" srcId="{6837C654-EC68-4FD1-A104-82E95E2EDD90}" destId="{26D01565-275F-4A07-9A42-A24D093343A3}" srcOrd="1" destOrd="0" presId="urn:microsoft.com/office/officeart/2005/8/layout/list1"/>
    <dgm:cxn modelId="{E6822B34-47B1-4AEC-809A-96E7C965EC58}" type="presOf" srcId="{CB57272C-EF98-4041-BF76-D05BEC8FEE30}" destId="{10E41307-46B9-4A85-9D01-5BD941F6EE81}" srcOrd="0" destOrd="0" presId="urn:microsoft.com/office/officeart/2005/8/layout/list1"/>
    <dgm:cxn modelId="{C027A3B6-C0B0-43C6-98BD-E6A5C313D3CD}" srcId="{6837C654-EC68-4FD1-A104-82E95E2EDD90}" destId="{CB57272C-EF98-4041-BF76-D05BEC8FEE30}" srcOrd="0" destOrd="0" parTransId="{1B318884-FCE1-4577-9591-97F3C7EF00DA}" sibTransId="{9BEAAAA1-E9BE-4B96-9DBD-0963B2E83461}"/>
    <dgm:cxn modelId="{0D0F44CD-6D13-49D7-B083-179F201F9642}" type="presOf" srcId="{6837C654-EC68-4FD1-A104-82E95E2EDD90}" destId="{B37CD851-B842-4FCE-87BC-15BA8449D3AF}" srcOrd="0" destOrd="0" presId="urn:microsoft.com/office/officeart/2005/8/layout/list1"/>
    <dgm:cxn modelId="{5D34B814-D81A-4754-B42F-D858A50FD133}" type="presParOf" srcId="{61A75694-03B5-4E42-AF01-76A93D60DB86}" destId="{FBB56C56-D361-4BE8-8330-264D48DF1241}" srcOrd="0" destOrd="0" presId="urn:microsoft.com/office/officeart/2005/8/layout/list1"/>
    <dgm:cxn modelId="{B8D38DBE-6A9F-40F3-9639-8ED80296C68E}" type="presParOf" srcId="{FBB56C56-D361-4BE8-8330-264D48DF1241}" destId="{B37CD851-B842-4FCE-87BC-15BA8449D3AF}" srcOrd="0" destOrd="0" presId="urn:microsoft.com/office/officeart/2005/8/layout/list1"/>
    <dgm:cxn modelId="{BAD67472-94F1-437A-8264-29A9A0BE4C4E}" type="presParOf" srcId="{FBB56C56-D361-4BE8-8330-264D48DF1241}" destId="{26D01565-275F-4A07-9A42-A24D093343A3}" srcOrd="1" destOrd="0" presId="urn:microsoft.com/office/officeart/2005/8/layout/list1"/>
    <dgm:cxn modelId="{CD1DAC47-C135-4C1A-9FE1-3A8B01300020}" type="presParOf" srcId="{61A75694-03B5-4E42-AF01-76A93D60DB86}" destId="{C0E3D60F-6D18-42B4-A014-8A43FD30588B}" srcOrd="1" destOrd="0" presId="urn:microsoft.com/office/officeart/2005/8/layout/list1"/>
    <dgm:cxn modelId="{87FBB08F-3FD0-4464-A3C1-6BEB4CFA3975}" type="presParOf" srcId="{61A75694-03B5-4E42-AF01-76A93D60DB86}" destId="{10E41307-46B9-4A85-9D01-5BD941F6EE81}" srcOrd="2" destOrd="0" presId="urn:microsoft.com/office/officeart/2005/8/layout/list1"/>
  </dgm:cxnLst>
  <dgm:bg>
    <a:effectLst>
      <a:outerShdw blurRad="50800" dist="50800" dir="5400000" algn="ctr" rotWithShape="0">
        <a:schemeClr val="bg1"/>
      </a:outerShdw>
    </a:effectLst>
  </dgm:bg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3B41DC-8364-4F9C-AEE0-BF9D48EBEA02}" type="doc">
      <dgm:prSet loTypeId="urn:microsoft.com/office/officeart/2005/8/layout/list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1124ECA-2969-42DD-9F53-D6A3D20BDDBE}">
      <dgm:prSet custT="1"/>
      <dgm:spPr>
        <a:solidFill>
          <a:schemeClr val="accent1"/>
        </a:solidFill>
      </dgm:spPr>
      <dgm:t>
        <a:bodyPr/>
        <a:lstStyle/>
        <a:p>
          <a:pPr algn="ctr"/>
          <a:r>
            <a:rPr lang="ru-RU" sz="2000">
              <a:latin typeface="Times New Roman" pitchFamily="18" charset="0"/>
              <a:cs typeface="Times New Roman" pitchFamily="18" charset="0"/>
            </a:rPr>
            <a:t>Общие характеристики бюджета.</a:t>
          </a:r>
        </a:p>
      </dgm:t>
    </dgm:pt>
    <dgm:pt modelId="{31C5E09B-B08C-41AC-8530-F41FB3C5AD13}" type="parTrans" cxnId="{DFB09557-0213-480B-890E-6CC124E03242}">
      <dgm:prSet/>
      <dgm:spPr/>
      <dgm:t>
        <a:bodyPr/>
        <a:lstStyle/>
        <a:p>
          <a:endParaRPr lang="ru-RU"/>
        </a:p>
      </dgm:t>
    </dgm:pt>
    <dgm:pt modelId="{5E30475F-9FFD-4A8B-8CD8-873A103AF711}" type="sibTrans" cxnId="{DFB09557-0213-480B-890E-6CC124E03242}">
      <dgm:prSet/>
      <dgm:spPr/>
      <dgm:t>
        <a:bodyPr/>
        <a:lstStyle/>
        <a:p>
          <a:endParaRPr lang="ru-RU"/>
        </a:p>
      </dgm:t>
    </dgm:pt>
    <dgm:pt modelId="{85380DDC-1939-4A45-AF6E-E2CF7638D240}" type="pres">
      <dgm:prSet presAssocID="{3F3B41DC-8364-4F9C-AEE0-BF9D48EBEA02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8D990DF-5CF0-4362-8A42-FBC932CD99C5}" type="pres">
      <dgm:prSet presAssocID="{A1124ECA-2969-42DD-9F53-D6A3D20BDDBE}" presName="parentLin" presStyleCnt="0"/>
      <dgm:spPr/>
    </dgm:pt>
    <dgm:pt modelId="{2005D30C-388A-4425-AB24-E6A97A091775}" type="pres">
      <dgm:prSet presAssocID="{A1124ECA-2969-42DD-9F53-D6A3D20BDDBE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841EDBC6-7D3D-4050-A978-8D8CF1796B6A}" type="pres">
      <dgm:prSet presAssocID="{A1124ECA-2969-42DD-9F53-D6A3D20BDDBE}" presName="parentText" presStyleLbl="node1" presStyleIdx="0" presStyleCnt="1" custScaleX="85631" custScaleY="7661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155BD5-7797-4B78-83E0-0D7422BEA992}" type="pres">
      <dgm:prSet presAssocID="{A1124ECA-2969-42DD-9F53-D6A3D20BDDBE}" presName="negativeSpace" presStyleCnt="0"/>
      <dgm:spPr/>
    </dgm:pt>
    <dgm:pt modelId="{9A906A6E-AD9E-472F-A4CD-7D1A29BE60A0}" type="pres">
      <dgm:prSet presAssocID="{A1124ECA-2969-42DD-9F53-D6A3D20BDDBE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E19593D0-2172-4AF7-AF6C-79E1D830E20F}" type="presOf" srcId="{3F3B41DC-8364-4F9C-AEE0-BF9D48EBEA02}" destId="{85380DDC-1939-4A45-AF6E-E2CF7638D240}" srcOrd="0" destOrd="0" presId="urn:microsoft.com/office/officeart/2005/8/layout/list1"/>
    <dgm:cxn modelId="{9BF4CE95-D0F3-4B29-BE0C-08CCB6F58B97}" type="presOf" srcId="{A1124ECA-2969-42DD-9F53-D6A3D20BDDBE}" destId="{2005D30C-388A-4425-AB24-E6A97A091775}" srcOrd="0" destOrd="0" presId="urn:microsoft.com/office/officeart/2005/8/layout/list1"/>
    <dgm:cxn modelId="{7FEDBA84-E3FA-43FC-BE69-BF42D78FA600}" type="presOf" srcId="{A1124ECA-2969-42DD-9F53-D6A3D20BDDBE}" destId="{841EDBC6-7D3D-4050-A978-8D8CF1796B6A}" srcOrd="1" destOrd="0" presId="urn:microsoft.com/office/officeart/2005/8/layout/list1"/>
    <dgm:cxn modelId="{DFB09557-0213-480B-890E-6CC124E03242}" srcId="{3F3B41DC-8364-4F9C-AEE0-BF9D48EBEA02}" destId="{A1124ECA-2969-42DD-9F53-D6A3D20BDDBE}" srcOrd="0" destOrd="0" parTransId="{31C5E09B-B08C-41AC-8530-F41FB3C5AD13}" sibTransId="{5E30475F-9FFD-4A8B-8CD8-873A103AF711}"/>
    <dgm:cxn modelId="{44EF8AEF-3631-402F-9569-6AA465D580FA}" type="presParOf" srcId="{85380DDC-1939-4A45-AF6E-E2CF7638D240}" destId="{38D990DF-5CF0-4362-8A42-FBC932CD99C5}" srcOrd="0" destOrd="0" presId="urn:microsoft.com/office/officeart/2005/8/layout/list1"/>
    <dgm:cxn modelId="{773F84EF-24B4-4D80-8698-15EA61906340}" type="presParOf" srcId="{38D990DF-5CF0-4362-8A42-FBC932CD99C5}" destId="{2005D30C-388A-4425-AB24-E6A97A091775}" srcOrd="0" destOrd="0" presId="urn:microsoft.com/office/officeart/2005/8/layout/list1"/>
    <dgm:cxn modelId="{B5DB8000-A3D1-471D-869A-903AFD2A2841}" type="presParOf" srcId="{38D990DF-5CF0-4362-8A42-FBC932CD99C5}" destId="{841EDBC6-7D3D-4050-A978-8D8CF1796B6A}" srcOrd="1" destOrd="0" presId="urn:microsoft.com/office/officeart/2005/8/layout/list1"/>
    <dgm:cxn modelId="{77939F7E-B692-456A-B26A-8CEDB4145779}" type="presParOf" srcId="{85380DDC-1939-4A45-AF6E-E2CF7638D240}" destId="{C2155BD5-7797-4B78-83E0-0D7422BEA992}" srcOrd="1" destOrd="0" presId="urn:microsoft.com/office/officeart/2005/8/layout/list1"/>
    <dgm:cxn modelId="{254AEF76-0E08-4BF6-8DB6-54E77F0222F0}" type="presParOf" srcId="{85380DDC-1939-4A45-AF6E-E2CF7638D240}" destId="{9A906A6E-AD9E-472F-A4CD-7D1A29BE60A0}" srcOrd="2" destOrd="0" presId="urn:microsoft.com/office/officeart/2005/8/layout/lis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146F800-5A92-4DA7-9208-288CBFB238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19FFAF8-357D-449C-A3E4-C95D6F6FEFA0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DD6E7AC1-68FB-4472-93AA-ED992901F425}" type="parTrans" cxnId="{B6EA3AEA-165F-4819-960D-BFE55408EDEC}">
      <dgm:prSet/>
      <dgm:spPr/>
      <dgm:t>
        <a:bodyPr/>
        <a:lstStyle/>
        <a:p>
          <a:endParaRPr lang="ru-RU"/>
        </a:p>
      </dgm:t>
    </dgm:pt>
    <dgm:pt modelId="{F96E8F09-347F-4D2C-9FDF-1AAAD9817805}" type="sibTrans" cxnId="{B6EA3AEA-165F-4819-960D-BFE55408EDEC}">
      <dgm:prSet/>
      <dgm:spPr/>
      <dgm:t>
        <a:bodyPr/>
        <a:lstStyle/>
        <a:p>
          <a:endParaRPr lang="ru-RU"/>
        </a:p>
      </dgm:t>
    </dgm:pt>
    <dgm:pt modelId="{D76636C1-C205-4106-9E87-141E9D2151BE}" type="pres">
      <dgm:prSet presAssocID="{E146F800-5A92-4DA7-9208-288CBFB238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5E1BB9E-40A7-4AA0-842A-1B0F6317D538}" type="pres">
      <dgm:prSet presAssocID="{219FFAF8-357D-449C-A3E4-C95D6F6FEFA0}" presName="parentLin" presStyleCnt="0"/>
      <dgm:spPr/>
    </dgm:pt>
    <dgm:pt modelId="{BC0881DD-78CA-4B28-8816-30A6FB79A3B0}" type="pres">
      <dgm:prSet presAssocID="{219FFAF8-357D-449C-A3E4-C95D6F6FEFA0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7F710A1E-C9FD-4AA5-AACC-11F1C9184BAA}" type="pres">
      <dgm:prSet presAssocID="{219FFAF8-357D-449C-A3E4-C95D6F6FEFA0}" presName="parentText" presStyleLbl="node1" presStyleIdx="0" presStyleCnt="1" custScaleY="6967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162978-6BFC-45B2-9DDA-E5CE52676D53}" type="pres">
      <dgm:prSet presAssocID="{219FFAF8-357D-449C-A3E4-C95D6F6FEFA0}" presName="negativeSpace" presStyleCnt="0"/>
      <dgm:spPr/>
    </dgm:pt>
    <dgm:pt modelId="{5F560D6B-9E67-46D1-A080-D4E5EE390FC8}" type="pres">
      <dgm:prSet presAssocID="{219FFAF8-357D-449C-A3E4-C95D6F6FEFA0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0601F388-9AE5-4B29-A737-A9E511318109}" type="presOf" srcId="{E146F800-5A92-4DA7-9208-288CBFB2380A}" destId="{D76636C1-C205-4106-9E87-141E9D2151BE}" srcOrd="0" destOrd="0" presId="urn:microsoft.com/office/officeart/2005/8/layout/list1"/>
    <dgm:cxn modelId="{A74E1F54-ED9B-4F8E-B635-4E6B3A2F368C}" type="presOf" srcId="{219FFAF8-357D-449C-A3E4-C95D6F6FEFA0}" destId="{7F710A1E-C9FD-4AA5-AACC-11F1C9184BAA}" srcOrd="1" destOrd="0" presId="urn:microsoft.com/office/officeart/2005/8/layout/list1"/>
    <dgm:cxn modelId="{2E3B6434-8397-4C24-A983-AC1523D29AA0}" type="presOf" srcId="{219FFAF8-357D-449C-A3E4-C95D6F6FEFA0}" destId="{BC0881DD-78CA-4B28-8816-30A6FB79A3B0}" srcOrd="0" destOrd="0" presId="urn:microsoft.com/office/officeart/2005/8/layout/list1"/>
    <dgm:cxn modelId="{B6EA3AEA-165F-4819-960D-BFE55408EDEC}" srcId="{E146F800-5A92-4DA7-9208-288CBFB2380A}" destId="{219FFAF8-357D-449C-A3E4-C95D6F6FEFA0}" srcOrd="0" destOrd="0" parTransId="{DD6E7AC1-68FB-4472-93AA-ED992901F425}" sibTransId="{F96E8F09-347F-4D2C-9FDF-1AAAD9817805}"/>
    <dgm:cxn modelId="{8F87AE32-BEAE-4C6F-8A84-63FE9E3226B3}" type="presParOf" srcId="{D76636C1-C205-4106-9E87-141E9D2151BE}" destId="{95E1BB9E-40A7-4AA0-842A-1B0F6317D538}" srcOrd="0" destOrd="0" presId="urn:microsoft.com/office/officeart/2005/8/layout/list1"/>
    <dgm:cxn modelId="{84C92C64-792C-43BB-A632-24E978177E3C}" type="presParOf" srcId="{95E1BB9E-40A7-4AA0-842A-1B0F6317D538}" destId="{BC0881DD-78CA-4B28-8816-30A6FB79A3B0}" srcOrd="0" destOrd="0" presId="urn:microsoft.com/office/officeart/2005/8/layout/list1"/>
    <dgm:cxn modelId="{A26BF7A9-F817-4FAF-9842-A7A862B6AF75}" type="presParOf" srcId="{95E1BB9E-40A7-4AA0-842A-1B0F6317D538}" destId="{7F710A1E-C9FD-4AA5-AACC-11F1C9184BAA}" srcOrd="1" destOrd="0" presId="urn:microsoft.com/office/officeart/2005/8/layout/list1"/>
    <dgm:cxn modelId="{FAC82209-167F-466C-B0A1-03871E1421B9}" type="presParOf" srcId="{D76636C1-C205-4106-9E87-141E9D2151BE}" destId="{1C162978-6BFC-45B2-9DDA-E5CE52676D53}" srcOrd="1" destOrd="0" presId="urn:microsoft.com/office/officeart/2005/8/layout/list1"/>
    <dgm:cxn modelId="{6367E181-7F76-4C71-9C96-5E807144F0B6}" type="presParOf" srcId="{D76636C1-C205-4106-9E87-141E9D2151BE}" destId="{5F560D6B-9E67-46D1-A080-D4E5EE390FC8}" srcOrd="2" destOrd="0" presId="urn:microsoft.com/office/officeart/2005/8/layout/list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63C5DB9-3B5D-4B7C-8D00-DF3244519018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6933C4D-C902-4C55-88AF-D424D0BF7C59}">
      <dgm:prSet phldrT="[Текст]" custT="1"/>
      <dgm:spPr/>
      <dgm:t>
        <a:bodyPr/>
        <a:lstStyle/>
        <a:p>
          <a:pPr algn="ctr"/>
          <a:r>
            <a:rPr lang="ru-RU" sz="2000" b="1">
              <a:latin typeface="Times New Roman" pitchFamily="18" charset="0"/>
              <a:cs typeface="Times New Roman" pitchFamily="18" charset="0"/>
            </a:rPr>
            <a:t>Объемы бюджетных ассигнований</a:t>
          </a:r>
        </a:p>
      </dgm:t>
    </dgm:pt>
    <dgm:pt modelId="{D1E49E26-C45F-4B52-AAF4-70356047AEA1}" type="parTrans" cxnId="{3BF0D169-1979-4897-84F0-F651C460DB3E}">
      <dgm:prSet/>
      <dgm:spPr/>
      <dgm:t>
        <a:bodyPr/>
        <a:lstStyle/>
        <a:p>
          <a:endParaRPr lang="ru-RU"/>
        </a:p>
      </dgm:t>
    </dgm:pt>
    <dgm:pt modelId="{14CF957B-421F-4714-8028-5567074901FF}" type="sibTrans" cxnId="{3BF0D169-1979-4897-84F0-F651C460DB3E}">
      <dgm:prSet/>
      <dgm:spPr/>
      <dgm:t>
        <a:bodyPr/>
        <a:lstStyle/>
        <a:p>
          <a:endParaRPr lang="ru-RU"/>
        </a:p>
      </dgm:t>
    </dgm:pt>
    <dgm:pt modelId="{F9DDFF31-DA9A-4351-8467-B683A31EBC37}" type="pres">
      <dgm:prSet presAssocID="{363C5DB9-3B5D-4B7C-8D00-DF324451901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8EF2FF1-9C5C-44AE-9CD5-35C258619EC0}" type="pres">
      <dgm:prSet presAssocID="{16933C4D-C902-4C55-88AF-D424D0BF7C59}" presName="parentLin" presStyleCnt="0"/>
      <dgm:spPr/>
    </dgm:pt>
    <dgm:pt modelId="{F4EF00AE-F591-44AC-B840-53AC7FDB128E}" type="pres">
      <dgm:prSet presAssocID="{16933C4D-C902-4C55-88AF-D424D0BF7C59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6EB0D57F-40AE-4221-BE6D-7A3C0DA9A37B}" type="pres">
      <dgm:prSet presAssocID="{16933C4D-C902-4C55-88AF-D424D0BF7C59}" presName="parentText" presStyleLbl="node1" presStyleIdx="0" presStyleCnt="1" custLinFactNeighborX="3996" custLinFactNeighborY="-26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9BB2C4-2FB1-4E10-A9AC-108BB07913F3}" type="pres">
      <dgm:prSet presAssocID="{16933C4D-C902-4C55-88AF-D424D0BF7C59}" presName="negativeSpace" presStyleCnt="0"/>
      <dgm:spPr/>
    </dgm:pt>
    <dgm:pt modelId="{345D92CB-4CC5-40C1-B670-0F68D76771CE}" type="pres">
      <dgm:prSet presAssocID="{16933C4D-C902-4C55-88AF-D424D0BF7C59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3BF0D169-1979-4897-84F0-F651C460DB3E}" srcId="{363C5DB9-3B5D-4B7C-8D00-DF3244519018}" destId="{16933C4D-C902-4C55-88AF-D424D0BF7C59}" srcOrd="0" destOrd="0" parTransId="{D1E49E26-C45F-4B52-AAF4-70356047AEA1}" sibTransId="{14CF957B-421F-4714-8028-5567074901FF}"/>
    <dgm:cxn modelId="{989196A9-FA6C-4DBB-8642-D9BC9B4610C9}" type="presOf" srcId="{16933C4D-C902-4C55-88AF-D424D0BF7C59}" destId="{F4EF00AE-F591-44AC-B840-53AC7FDB128E}" srcOrd="0" destOrd="0" presId="urn:microsoft.com/office/officeart/2005/8/layout/list1"/>
    <dgm:cxn modelId="{6EE56BB3-3BCF-46C8-9133-A291120BDD00}" type="presOf" srcId="{16933C4D-C902-4C55-88AF-D424D0BF7C59}" destId="{6EB0D57F-40AE-4221-BE6D-7A3C0DA9A37B}" srcOrd="1" destOrd="0" presId="urn:microsoft.com/office/officeart/2005/8/layout/list1"/>
    <dgm:cxn modelId="{C7DE43DB-07D0-45AF-BF9F-CEA9FE15F8A5}" type="presOf" srcId="{363C5DB9-3B5D-4B7C-8D00-DF3244519018}" destId="{F9DDFF31-DA9A-4351-8467-B683A31EBC37}" srcOrd="0" destOrd="0" presId="urn:microsoft.com/office/officeart/2005/8/layout/list1"/>
    <dgm:cxn modelId="{5CF885BA-6414-4AFE-9D30-3C4A72EBF86F}" type="presParOf" srcId="{F9DDFF31-DA9A-4351-8467-B683A31EBC37}" destId="{B8EF2FF1-9C5C-44AE-9CD5-35C258619EC0}" srcOrd="0" destOrd="0" presId="urn:microsoft.com/office/officeart/2005/8/layout/list1"/>
    <dgm:cxn modelId="{F0AF84B4-94AC-495A-B365-A8E411E51360}" type="presParOf" srcId="{B8EF2FF1-9C5C-44AE-9CD5-35C258619EC0}" destId="{F4EF00AE-F591-44AC-B840-53AC7FDB128E}" srcOrd="0" destOrd="0" presId="urn:microsoft.com/office/officeart/2005/8/layout/list1"/>
    <dgm:cxn modelId="{699E7F43-E0B4-481A-9ECF-031BA357B7D7}" type="presParOf" srcId="{B8EF2FF1-9C5C-44AE-9CD5-35C258619EC0}" destId="{6EB0D57F-40AE-4221-BE6D-7A3C0DA9A37B}" srcOrd="1" destOrd="0" presId="urn:microsoft.com/office/officeart/2005/8/layout/list1"/>
    <dgm:cxn modelId="{85415763-C5A5-4DFC-91B9-42216105E6BF}" type="presParOf" srcId="{F9DDFF31-DA9A-4351-8467-B683A31EBC37}" destId="{0C9BB2C4-2FB1-4E10-A9AC-108BB07913F3}" srcOrd="1" destOrd="0" presId="urn:microsoft.com/office/officeart/2005/8/layout/list1"/>
    <dgm:cxn modelId="{2F4D7B57-9398-40E3-AF84-1C2A9B7824BF}" type="presParOf" srcId="{F9DDFF31-DA9A-4351-8467-B683A31EBC37}" destId="{345D92CB-4CC5-40C1-B670-0F68D76771CE}" srcOrd="2" destOrd="0" presId="urn:microsoft.com/office/officeart/2005/8/layout/lis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E41307-46B9-4A85-9D01-5BD941F6EE81}">
      <dsp:nvSpPr>
        <dsp:cNvPr id="0" name=""/>
        <dsp:cNvSpPr/>
      </dsp:nvSpPr>
      <dsp:spPr>
        <a:xfrm>
          <a:off x="0" y="337308"/>
          <a:ext cx="9210675" cy="421521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4851" tIns="208280" rIns="714851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Основные понятия:</a:t>
          </a:r>
        </a:p>
      </dsp:txBody>
      <dsp:txXfrm>
        <a:off x="0" y="337308"/>
        <a:ext cx="9210675" cy="421521"/>
      </dsp:txXfrm>
    </dsp:sp>
    <dsp:sp modelId="{26D01565-275F-4A07-9A42-A24D093343A3}">
      <dsp:nvSpPr>
        <dsp:cNvPr id="0" name=""/>
        <dsp:cNvSpPr/>
      </dsp:nvSpPr>
      <dsp:spPr>
        <a:xfrm>
          <a:off x="179198" y="39576"/>
          <a:ext cx="6447472" cy="470846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3699" tIns="0" rIns="243699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Вводная часть.</a:t>
          </a:r>
        </a:p>
      </dsp:txBody>
      <dsp:txXfrm>
        <a:off x="202183" y="62561"/>
        <a:ext cx="6401502" cy="4248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906A6E-AD9E-472F-A4CD-7D1A29BE60A0}">
      <dsp:nvSpPr>
        <dsp:cNvPr id="0" name=""/>
        <dsp:cNvSpPr/>
      </dsp:nvSpPr>
      <dsp:spPr>
        <a:xfrm>
          <a:off x="0" y="218307"/>
          <a:ext cx="9467850" cy="680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1EDBC6-7D3D-4050-A978-8D8CF1796B6A}">
      <dsp:nvSpPr>
        <dsp:cNvPr id="0" name=""/>
        <dsp:cNvSpPr/>
      </dsp:nvSpPr>
      <dsp:spPr>
        <a:xfrm>
          <a:off x="472930" y="6167"/>
          <a:ext cx="5669648" cy="610660"/>
        </a:xfrm>
        <a:prstGeom prst="roundRect">
          <a:avLst/>
        </a:prstGeom>
        <a:solidFill>
          <a:schemeClr val="accent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0504" tIns="0" rIns="250504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itchFamily="18" charset="0"/>
              <a:cs typeface="Times New Roman" pitchFamily="18" charset="0"/>
            </a:rPr>
            <a:t>Общие характеристики бюджета.</a:t>
          </a:r>
        </a:p>
      </dsp:txBody>
      <dsp:txXfrm>
        <a:off x="502740" y="35977"/>
        <a:ext cx="5610028" cy="55104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560D6B-9E67-46D1-A080-D4E5EE390FC8}">
      <dsp:nvSpPr>
        <dsp:cNvPr id="0" name=""/>
        <dsp:cNvSpPr/>
      </dsp:nvSpPr>
      <dsp:spPr>
        <a:xfrm>
          <a:off x="0" y="83321"/>
          <a:ext cx="886777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F710A1E-C9FD-4AA5-AACC-11F1C9184BAA}">
      <dsp:nvSpPr>
        <dsp:cNvPr id="0" name=""/>
        <dsp:cNvSpPr/>
      </dsp:nvSpPr>
      <dsp:spPr>
        <a:xfrm>
          <a:off x="442955" y="2028"/>
          <a:ext cx="6201380" cy="28793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627" tIns="0" rIns="234627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Доходы бюджета</a:t>
          </a:r>
        </a:p>
      </dsp:txBody>
      <dsp:txXfrm>
        <a:off x="457011" y="16084"/>
        <a:ext cx="6173268" cy="25982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5D92CB-4CC5-40C1-B670-0F68D76771CE}">
      <dsp:nvSpPr>
        <dsp:cNvPr id="0" name=""/>
        <dsp:cNvSpPr/>
      </dsp:nvSpPr>
      <dsp:spPr>
        <a:xfrm>
          <a:off x="0" y="217432"/>
          <a:ext cx="953452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B0D57F-40AE-4221-BE6D-7A3C0DA9A37B}">
      <dsp:nvSpPr>
        <dsp:cNvPr id="0" name=""/>
        <dsp:cNvSpPr/>
      </dsp:nvSpPr>
      <dsp:spPr>
        <a:xfrm>
          <a:off x="495776" y="1"/>
          <a:ext cx="6674167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latin typeface="Times New Roman" pitchFamily="18" charset="0"/>
              <a:cs typeface="Times New Roman" pitchFamily="18" charset="0"/>
            </a:rPr>
            <a:t>Объемы бюджетных ассигнований</a:t>
          </a:r>
        </a:p>
      </dsp:txBody>
      <dsp:txXfrm>
        <a:off x="515951" y="20176"/>
        <a:ext cx="6633817" cy="3729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emf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emf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0.01676</cdr:x>
      <cdr:y>0</cdr:y>
    </cdr:from>
    <cdr:to>
      <cdr:x>0.98883</cdr:x>
      <cdr:y>0.12847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85726" y="0"/>
          <a:ext cx="4972050" cy="353403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  <a:effectLst xmlns:a="http://schemas.openxmlformats.org/drawingml/2006/main">
          <a:outerShdw blurRad="292100" dist="139700" dir="2700000" algn="tl" rotWithShape="0">
            <a:srgbClr val="333333">
              <a:alpha val="65000"/>
            </a:srgbClr>
          </a:outerShdw>
        </a:effectLst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0.04274</cdr:y>
    </cdr:from>
    <cdr:to>
      <cdr:x>1</cdr:x>
      <cdr:y>0.09687</cdr:y>
    </cdr:to>
    <cdr:pic>
      <cdr:nvPicPr>
        <cdr:cNvPr id="9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142893"/>
          <a:ext cx="4391025" cy="180958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  <a:effectLst xmlns:a="http://schemas.openxmlformats.org/drawingml/2006/main">
          <a:outerShdw blurRad="292100" dist="139700" dir="2700000" algn="tl" rotWithShape="0">
            <a:srgbClr val="333333">
              <a:alpha val="65000"/>
            </a:srgbClr>
          </a:outerShdw>
        </a:effectLst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0.03134</cdr:y>
    </cdr:from>
    <cdr:to>
      <cdr:x>0.98495</cdr:x>
      <cdr:y>0.08832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104775"/>
          <a:ext cx="4296794" cy="190500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  <a:effectLst xmlns:a="http://schemas.openxmlformats.org/drawingml/2006/main">
          <a:outerShdw blurRad="292100" dist="139700" dir="2700000" algn="tl" rotWithShape="0">
            <a:srgbClr val="333333">
              <a:alpha val="65000"/>
            </a:srgbClr>
          </a:outerShdw>
        </a:effectLst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CF6A9-EC35-471A-8FB0-8901E3FB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4294897534</TotalTime>
  <Pages>15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bichurkina</cp:lastModifiedBy>
  <cp:revision>54</cp:revision>
  <cp:lastPrinted>2022-11-18T07:47:00Z</cp:lastPrinted>
  <dcterms:created xsi:type="dcterms:W3CDTF">2021-11-18T09:18:00Z</dcterms:created>
  <dcterms:modified xsi:type="dcterms:W3CDTF">2022-12-02T07:51:00Z</dcterms:modified>
</cp:coreProperties>
</file>