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2B86" w14:textId="77777777" w:rsidR="007E2158" w:rsidRDefault="007E2158" w:rsidP="007E2158">
      <w:pPr>
        <w:pStyle w:val="2"/>
      </w:pPr>
      <w:r>
        <w:rPr>
          <w:rStyle w:val="a3"/>
          <w:i/>
          <w:iCs/>
          <w:color w:val="003300"/>
          <w:sz w:val="27"/>
          <w:szCs w:val="27"/>
          <w:u w:val="single"/>
          <w:shd w:val="clear" w:color="auto" w:fill="FFFFFF"/>
        </w:rPr>
        <w:t xml:space="preserve">В области принят закон, </w:t>
      </w:r>
      <w:bookmarkStart w:id="0" w:name="_GoBack"/>
      <w:r>
        <w:rPr>
          <w:rStyle w:val="a3"/>
          <w:i/>
          <w:iCs/>
          <w:color w:val="003300"/>
          <w:sz w:val="27"/>
          <w:szCs w:val="27"/>
          <w:u w:val="single"/>
          <w:shd w:val="clear" w:color="auto" w:fill="FFFFFF"/>
        </w:rPr>
        <w:t>ужесточающий правила продажи алкоголя</w:t>
      </w:r>
      <w:bookmarkEnd w:id="0"/>
    </w:p>
    <w:p w14:paraId="4AE272C5" w14:textId="47EF602E" w:rsidR="007E2158" w:rsidRDefault="007E2158" w:rsidP="007E2158">
      <w:pPr>
        <w:pStyle w:val="a4"/>
      </w:pPr>
      <w:r>
        <w:rPr>
          <w:noProof/>
        </w:rPr>
        <w:drawing>
          <wp:inline distT="0" distB="0" distL="0" distR="0" wp14:anchorId="685ED7F8" wp14:editId="583D6F9B">
            <wp:extent cx="4762500" cy="2682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048D" w14:textId="45499A81" w:rsidR="007E2158" w:rsidRDefault="007E2158" w:rsidP="007E2158">
      <w:pPr>
        <w:pStyle w:val="a4"/>
      </w:pPr>
      <w:r>
        <w:t> </w:t>
      </w:r>
    </w:p>
    <w:p w14:paraId="0FD1578A" w14:textId="77777777" w:rsidR="007E2158" w:rsidRDefault="007E2158" w:rsidP="007E2158">
      <w:pPr>
        <w:pStyle w:val="a4"/>
      </w:pPr>
      <w:r>
        <w:t>25 марта 2013 года Губернатором Саратовской области подписан Закон «О внесении изменений в статью 4 Закона Саратовской области «О полномочиях органов государственной власти Саратовской области в сфере государственного</w:t>
      </w:r>
      <w:r>
        <w:br/>
        <w:t>регулирования производства и оборота этилового спирта, алкогольной и спиртосодержащей продукции» №27-ЗСО, прописывающий ужесточение правил продажи алкоголя на территории губернии. </w:t>
      </w:r>
      <w:r>
        <w:br/>
      </w:r>
      <w:r>
        <w:br/>
        <w:t>В соответствии с ним, не допускается розничная продажа алкогольной продукции, за исключением розничной продажи алкогольной продукции, осуществляемой организациями общественного питания, с 22 часов до 10 часов по местному времени.</w:t>
      </w:r>
    </w:p>
    <w:p w14:paraId="6D17F317" w14:textId="77777777" w:rsidR="007E2158" w:rsidRDefault="007E2158" w:rsidP="007E2158">
      <w:pPr>
        <w:pStyle w:val="a4"/>
      </w:pPr>
      <w:r>
        <w:t> </w:t>
      </w:r>
    </w:p>
    <w:p w14:paraId="4AD5AEC5" w14:textId="77777777" w:rsidR="007E2158" w:rsidRDefault="007E2158" w:rsidP="007E2158">
      <w:pPr>
        <w:pStyle w:val="a4"/>
      </w:pPr>
      <w:r>
        <w:t>Устанавливается запрет розничной продажи алкогольной продукции, за исключением розничной продажи алкогольной продукции, осуществляемой организациями общественного питания, в следующие дни:</w:t>
      </w:r>
      <w:r>
        <w:br/>
        <w:t>25 мая;</w:t>
      </w:r>
      <w:r>
        <w:br/>
        <w:t>1 июня (Международный день защиты детей);</w:t>
      </w:r>
      <w:r>
        <w:br/>
        <w:t>27 июня (День молодежи);</w:t>
      </w:r>
      <w:r>
        <w:br/>
        <w:t>1 сентября (День знаний);</w:t>
      </w:r>
      <w:r>
        <w:br/>
        <w:t>11 сентября.</w:t>
      </w:r>
    </w:p>
    <w:p w14:paraId="029E8753" w14:textId="77777777" w:rsidR="007E2158" w:rsidRDefault="007E2158" w:rsidP="007E2158">
      <w:pPr>
        <w:pStyle w:val="a4"/>
      </w:pPr>
      <w:r>
        <w:t>Запрещается розничная продажа алкогольной продукции в границах территорий, занятых пляжами и соляриями.</w:t>
      </w:r>
    </w:p>
    <w:p w14:paraId="31243BDA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14"/>
    <w:rsid w:val="00181514"/>
    <w:rsid w:val="002D2BE9"/>
    <w:rsid w:val="004B0594"/>
    <w:rsid w:val="007E2158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7969-8D6C-4391-87D8-C875B79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7E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2158"/>
    <w:rPr>
      <w:b/>
      <w:bCs/>
    </w:rPr>
  </w:style>
  <w:style w:type="paragraph" w:styleId="a4">
    <w:name w:val="Normal (Web)"/>
    <w:basedOn w:val="a"/>
    <w:uiPriority w:val="99"/>
    <w:unhideWhenUsed/>
    <w:rsid w:val="007E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2020-01-14T12:48:00Z</dcterms:created>
  <dcterms:modified xsi:type="dcterms:W3CDTF">2020-01-14T12:49:00Z</dcterms:modified>
</cp:coreProperties>
</file>