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6DEDA" w14:textId="528387D5" w:rsidR="00BF688D" w:rsidRDefault="00BF688D" w:rsidP="00BF688D">
      <w:pPr>
        <w:pStyle w:val="a3"/>
      </w:pPr>
      <w:r>
        <w:rPr>
          <w:noProof/>
        </w:rPr>
        <w:drawing>
          <wp:inline distT="0" distB="0" distL="0" distR="0" wp14:anchorId="149EC47C" wp14:editId="6DA2D2B1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800199" w14:textId="77777777" w:rsidR="00BF688D" w:rsidRDefault="00BF688D" w:rsidP="00BF688D">
      <w:pPr>
        <w:pStyle w:val="a3"/>
      </w:pPr>
      <w:r>
        <w:t xml:space="preserve">Министерство экономического развития Саратовской области в соответствии с постановлением Губернатора Саратовской области от 30 июня 2004 года № 165 объявляет ежегодный областной конкурс «Предприниматель Саратовской губернии». </w:t>
      </w:r>
    </w:p>
    <w:p w14:paraId="62CA3175" w14:textId="77777777" w:rsidR="00BF688D" w:rsidRDefault="00BF688D" w:rsidP="00BF688D">
      <w:pPr>
        <w:pStyle w:val="a3"/>
      </w:pPr>
      <w:r>
        <w:t>Конкурс проводится среди субъектов малого и среднего бизнеса по следующим номинациям:</w:t>
      </w:r>
    </w:p>
    <w:p w14:paraId="01D83E7C" w14:textId="77777777" w:rsidR="00BF688D" w:rsidRDefault="00BF688D" w:rsidP="00BF688D">
      <w:pPr>
        <w:pStyle w:val="a3"/>
      </w:pPr>
      <w:r>
        <w:t>«Предприниматель Саратовской губернии в сфере промышленного производства»;</w:t>
      </w:r>
    </w:p>
    <w:p w14:paraId="5FE1BA84" w14:textId="77777777" w:rsidR="00BF688D" w:rsidRDefault="00BF688D" w:rsidP="00BF688D">
      <w:pPr>
        <w:pStyle w:val="a3"/>
      </w:pPr>
      <w:r>
        <w:t>«Предприниматель Саратовской губернии в сфере строительства и жилищно-коммунального хозяйства, ремонта и реставрации»;</w:t>
      </w:r>
    </w:p>
    <w:p w14:paraId="71BD3EE2" w14:textId="77777777" w:rsidR="00BF688D" w:rsidRDefault="00BF688D" w:rsidP="00BF688D">
      <w:pPr>
        <w:pStyle w:val="a3"/>
      </w:pPr>
      <w:r>
        <w:t>«Предприниматель Саратовской губернии в сфере сельскохозяйственной продукции»;</w:t>
      </w:r>
    </w:p>
    <w:p w14:paraId="04224849" w14:textId="77777777" w:rsidR="00BF688D" w:rsidRDefault="00BF688D" w:rsidP="00BF688D">
      <w:pPr>
        <w:pStyle w:val="a3"/>
      </w:pPr>
      <w:r>
        <w:t>«Предприниматель Саратовской губернии в сфере переработки сельскохозяйственной продукции»;</w:t>
      </w:r>
    </w:p>
    <w:p w14:paraId="323BC674" w14:textId="77777777" w:rsidR="00BF688D" w:rsidRDefault="00BF688D" w:rsidP="00BF688D">
      <w:pPr>
        <w:pStyle w:val="a3"/>
      </w:pPr>
      <w:r>
        <w:t>«Предприниматель Саратовской губернии в сфере розничной торговли»;</w:t>
      </w:r>
    </w:p>
    <w:p w14:paraId="3A3910E1" w14:textId="77777777" w:rsidR="00BF688D" w:rsidRDefault="00BF688D" w:rsidP="00BF688D">
      <w:pPr>
        <w:pStyle w:val="a3"/>
      </w:pPr>
      <w:r>
        <w:t>«Предприниматель Саратовской губернии в сфере общественного питания»;</w:t>
      </w:r>
    </w:p>
    <w:p w14:paraId="3A495F2E" w14:textId="77777777" w:rsidR="00BF688D" w:rsidRDefault="00BF688D" w:rsidP="00BF688D">
      <w:pPr>
        <w:pStyle w:val="a3"/>
      </w:pPr>
      <w:r>
        <w:t>«Предприниматель Саратовской губернии в сфере бытовых услуг»;</w:t>
      </w:r>
    </w:p>
    <w:p w14:paraId="2BD54094" w14:textId="77777777" w:rsidR="00BF688D" w:rsidRDefault="00BF688D" w:rsidP="00BF688D">
      <w:pPr>
        <w:pStyle w:val="a3"/>
      </w:pPr>
      <w:r>
        <w:t>«Предприниматель Саратовской губернии в сфере связи и информационных технологий»;</w:t>
      </w:r>
    </w:p>
    <w:p w14:paraId="2F1B3194" w14:textId="77777777" w:rsidR="00BF688D" w:rsidRDefault="00BF688D" w:rsidP="00BF688D">
      <w:pPr>
        <w:pStyle w:val="a3"/>
      </w:pPr>
      <w:r>
        <w:t>«Женщина–предприниматель»;</w:t>
      </w:r>
    </w:p>
    <w:p w14:paraId="4149BD01" w14:textId="77777777" w:rsidR="00BF688D" w:rsidRDefault="00BF688D" w:rsidP="00BF688D">
      <w:pPr>
        <w:pStyle w:val="a3"/>
      </w:pPr>
      <w:r>
        <w:t>«За меценатство и благотворительность»;</w:t>
      </w:r>
    </w:p>
    <w:p w14:paraId="44E498B8" w14:textId="77777777" w:rsidR="00BF688D" w:rsidRDefault="00BF688D" w:rsidP="00BF688D">
      <w:pPr>
        <w:pStyle w:val="a3"/>
      </w:pPr>
      <w:r>
        <w:t>«Самое динамично развивающееся предприятие»;</w:t>
      </w:r>
    </w:p>
    <w:p w14:paraId="10C39E04" w14:textId="77777777" w:rsidR="00BF688D" w:rsidRDefault="00BF688D" w:rsidP="00BF688D">
      <w:pPr>
        <w:pStyle w:val="a3"/>
      </w:pPr>
      <w:r>
        <w:t>«Саратовская марка качества»;</w:t>
      </w:r>
    </w:p>
    <w:p w14:paraId="3B91CAC2" w14:textId="77777777" w:rsidR="00BF688D" w:rsidRDefault="00BF688D" w:rsidP="00BF688D">
      <w:pPr>
        <w:pStyle w:val="a3"/>
      </w:pPr>
      <w:r>
        <w:t>«</w:t>
      </w:r>
      <w:proofErr w:type="spellStart"/>
      <w:r>
        <w:t>Инноватор</w:t>
      </w:r>
      <w:proofErr w:type="spellEnd"/>
      <w:r>
        <w:t xml:space="preserve"> года»;</w:t>
      </w:r>
    </w:p>
    <w:p w14:paraId="631C3D01" w14:textId="77777777" w:rsidR="00BF688D" w:rsidRDefault="00BF688D" w:rsidP="00BF688D">
      <w:pPr>
        <w:pStyle w:val="a3"/>
      </w:pPr>
      <w:r>
        <w:t>«Молодой предприниматель Саратовской губернии»;</w:t>
      </w:r>
    </w:p>
    <w:p w14:paraId="4D5D48F9" w14:textId="77777777" w:rsidR="00BF688D" w:rsidRDefault="00BF688D" w:rsidP="00BF688D">
      <w:pPr>
        <w:pStyle w:val="a3"/>
      </w:pPr>
      <w:r>
        <w:t>«Социальный предприниматель»;</w:t>
      </w:r>
    </w:p>
    <w:p w14:paraId="0EC54ABB" w14:textId="77777777" w:rsidR="00BF688D" w:rsidRDefault="00BF688D" w:rsidP="00BF688D">
      <w:pPr>
        <w:pStyle w:val="a3"/>
      </w:pPr>
      <w:r>
        <w:t>«Предприниматель Саратовской губернии в сфере транспортных услуг»;</w:t>
      </w:r>
    </w:p>
    <w:p w14:paraId="41D0AC58" w14:textId="77777777" w:rsidR="00BF688D" w:rsidRDefault="00BF688D" w:rsidP="00BF688D">
      <w:pPr>
        <w:pStyle w:val="a3"/>
      </w:pPr>
      <w:r>
        <w:lastRenderedPageBreak/>
        <w:t>«Лучший налогоплательщик года»</w:t>
      </w:r>
    </w:p>
    <w:p w14:paraId="7D707F96" w14:textId="77777777" w:rsidR="00BF688D" w:rsidRDefault="00BF688D" w:rsidP="00BF688D">
      <w:pPr>
        <w:pStyle w:val="a3"/>
      </w:pPr>
      <w:r>
        <w:t>«Самый успешный старт».</w:t>
      </w:r>
    </w:p>
    <w:p w14:paraId="5FDB929A" w14:textId="77777777" w:rsidR="00BF688D" w:rsidRDefault="00BF688D" w:rsidP="00BF688D">
      <w:pPr>
        <w:pStyle w:val="a3"/>
      </w:pPr>
      <w:r>
        <w:t xml:space="preserve">Желающим принять участие в конкурсе необходимо заполнить информационную карту по прилагаемой форме. Прием заявок осуществляется министерством экономического развития области по адресу: г. Саратов, ул. Московская, 72, ком. 910 или по электронной почте:  </w:t>
      </w:r>
      <w:hyperlink r:id="rId5" w:history="1">
        <w:r>
          <w:rPr>
            <w:rStyle w:val="a4"/>
          </w:rPr>
          <w:t>protasovaey@saratov.gov.ru</w:t>
        </w:r>
      </w:hyperlink>
      <w:r>
        <w:t xml:space="preserve"> до 24 апреля 2018 года.</w:t>
      </w:r>
    </w:p>
    <w:p w14:paraId="05941A8E" w14:textId="77777777" w:rsidR="00BF688D" w:rsidRDefault="00BF688D" w:rsidP="00BF688D">
      <w:pPr>
        <w:pStyle w:val="a3"/>
      </w:pPr>
      <w:r>
        <w:t>Победители и дипломанты конкурса будут объявлены в Правительстве области на торжественной церемонии, посвященной официальному подведению итогов конкурса. Здесь же пройдет награждение дипломами и ценными призами.</w:t>
      </w:r>
    </w:p>
    <w:p w14:paraId="1DCB6FB0" w14:textId="77777777" w:rsidR="00BF688D" w:rsidRDefault="00BF688D" w:rsidP="00BF688D">
      <w:pPr>
        <w:pStyle w:val="a3"/>
      </w:pPr>
      <w:r>
        <w:t>По вопросам участия в конкурсе обращаться в Оргкомитет конкурса по телефону: 8 (8452) 23-84-11.</w:t>
      </w:r>
    </w:p>
    <w:p w14:paraId="20886BF6" w14:textId="77777777" w:rsidR="00BF688D" w:rsidRDefault="00BF688D" w:rsidP="00BF688D">
      <w:pPr>
        <w:pStyle w:val="a3"/>
      </w:pPr>
      <w:r>
        <w:t xml:space="preserve">С дополнительной информацией можно ознакомиться на официальном портале Правительства области, на сайте министерства экономического развития области по </w:t>
      </w:r>
      <w:proofErr w:type="gramStart"/>
      <w:r>
        <w:t>ссылке: </w:t>
      </w:r>
      <w:r>
        <w:rPr>
          <w:u w:val="single"/>
        </w:rPr>
        <w:t xml:space="preserve"> http://saratov.gov.ru/gov/auth/mineconom/RP/MSP_konkurs.php</w:t>
      </w:r>
      <w:proofErr w:type="gramEnd"/>
    </w:p>
    <w:p w14:paraId="2EE5FB5A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5C"/>
    <w:rsid w:val="002D2BE9"/>
    <w:rsid w:val="004B0594"/>
    <w:rsid w:val="00BF688D"/>
    <w:rsid w:val="00CB5ABB"/>
    <w:rsid w:val="00D94E50"/>
    <w:rsid w:val="00E73E5C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87F5"/>
  <w15:chartTrackingRefBased/>
  <w15:docId w15:val="{6EF93669-9823-43B8-8781-FDE4BF86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5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asovaey@saratov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2020-01-14T09:49:00Z</dcterms:created>
  <dcterms:modified xsi:type="dcterms:W3CDTF">2020-01-14T09:49:00Z</dcterms:modified>
</cp:coreProperties>
</file>