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FD" w:rsidRPr="008F0B92" w:rsidRDefault="00992EFD">
      <w:pPr>
        <w:pStyle w:val="Style1"/>
        <w:widowControl/>
        <w:spacing w:before="70" w:line="324" w:lineRule="exact"/>
        <w:ind w:left="1675" w:right="1548"/>
        <w:rPr>
          <w:rStyle w:val="FontStyle11"/>
          <w:b w:val="0"/>
          <w:sz w:val="24"/>
          <w:szCs w:val="24"/>
          <w:u w:val="single"/>
        </w:rPr>
      </w:pPr>
      <w:r w:rsidRPr="008F0B92">
        <w:rPr>
          <w:rStyle w:val="FontStyle11"/>
          <w:b w:val="0"/>
          <w:sz w:val="24"/>
          <w:szCs w:val="24"/>
          <w:u w:val="single"/>
        </w:rPr>
        <w:t>Решение</w:t>
      </w:r>
      <w:r w:rsidR="00364E55" w:rsidRPr="008F0B92">
        <w:rPr>
          <w:rStyle w:val="FontStyle11"/>
          <w:b w:val="0"/>
          <w:sz w:val="24"/>
          <w:szCs w:val="24"/>
          <w:u w:val="single"/>
        </w:rPr>
        <w:t xml:space="preserve"> </w:t>
      </w:r>
    </w:p>
    <w:p w:rsidR="000326DC" w:rsidRPr="008F0B92" w:rsidRDefault="00364E55" w:rsidP="00992EFD">
      <w:pPr>
        <w:pStyle w:val="Style1"/>
        <w:widowControl/>
        <w:spacing w:before="70" w:line="324" w:lineRule="exact"/>
        <w:ind w:left="1675" w:right="1548"/>
        <w:rPr>
          <w:rStyle w:val="FontStyle12"/>
          <w:b w:val="0"/>
          <w:sz w:val="24"/>
          <w:szCs w:val="24"/>
          <w:u w:val="single"/>
        </w:rPr>
      </w:pPr>
      <w:r w:rsidRPr="008F0B92">
        <w:rPr>
          <w:rStyle w:val="FontStyle11"/>
          <w:b w:val="0"/>
          <w:sz w:val="24"/>
          <w:szCs w:val="24"/>
          <w:u w:val="single"/>
        </w:rPr>
        <w:t xml:space="preserve">областной трехсторонней комиссии по регулированию </w:t>
      </w:r>
      <w:r w:rsidR="00992EFD" w:rsidRPr="008F0B92">
        <w:rPr>
          <w:rStyle w:val="FontStyle11"/>
          <w:b w:val="0"/>
          <w:sz w:val="24"/>
          <w:szCs w:val="24"/>
          <w:u w:val="single"/>
        </w:rPr>
        <w:t>с</w:t>
      </w:r>
      <w:r w:rsidRPr="008F0B92">
        <w:rPr>
          <w:rStyle w:val="FontStyle11"/>
          <w:b w:val="0"/>
          <w:sz w:val="24"/>
          <w:szCs w:val="24"/>
          <w:u w:val="single"/>
        </w:rPr>
        <w:t>оциально-трудовых отношений</w:t>
      </w:r>
      <w:r w:rsidR="00992EFD" w:rsidRPr="008F0B92">
        <w:rPr>
          <w:rStyle w:val="FontStyle11"/>
          <w:b w:val="0"/>
          <w:sz w:val="24"/>
          <w:szCs w:val="24"/>
          <w:u w:val="single"/>
        </w:rPr>
        <w:t xml:space="preserve">   </w:t>
      </w:r>
      <w:r w:rsidRPr="008F0B92">
        <w:rPr>
          <w:rStyle w:val="FontStyle12"/>
          <w:b w:val="0"/>
          <w:sz w:val="24"/>
          <w:szCs w:val="24"/>
          <w:u w:val="single"/>
        </w:rPr>
        <w:t>«О достойной оплате труда работников бюджетной сферы и реального сектора экономики»</w:t>
      </w:r>
    </w:p>
    <w:p w:rsidR="000326DC" w:rsidRPr="008F0B92" w:rsidRDefault="00364E55" w:rsidP="00992EFD">
      <w:pPr>
        <w:pStyle w:val="Style3"/>
        <w:widowControl/>
        <w:spacing w:before="94"/>
        <w:jc w:val="right"/>
        <w:rPr>
          <w:b/>
          <w:i/>
          <w:sz w:val="22"/>
          <w:szCs w:val="22"/>
        </w:rPr>
      </w:pPr>
      <w:r w:rsidRPr="008F0B92">
        <w:rPr>
          <w:rStyle w:val="FontStyle12"/>
          <w:b w:val="0"/>
          <w:i/>
          <w:sz w:val="22"/>
          <w:szCs w:val="22"/>
        </w:rPr>
        <w:t>7 октября 2019 года</w:t>
      </w:r>
    </w:p>
    <w:p w:rsidR="000326DC" w:rsidRPr="008F0B92" w:rsidRDefault="00364E55" w:rsidP="008F0B92">
      <w:pPr>
        <w:pStyle w:val="Style1"/>
        <w:widowControl/>
        <w:spacing w:before="82" w:line="240" w:lineRule="auto"/>
        <w:ind w:left="821"/>
        <w:jc w:val="both"/>
        <w:rPr>
          <w:rStyle w:val="FontStyle11"/>
          <w:b w:val="0"/>
          <w:sz w:val="24"/>
          <w:szCs w:val="24"/>
        </w:rPr>
      </w:pPr>
      <w:r w:rsidRPr="008F0B92">
        <w:rPr>
          <w:rStyle w:val="FontStyle11"/>
          <w:b w:val="0"/>
          <w:sz w:val="24"/>
          <w:szCs w:val="24"/>
        </w:rPr>
        <w:t>Трехсторонняя комиссия РЕШИЛА:</w:t>
      </w:r>
    </w:p>
    <w:p w:rsidR="000326DC" w:rsidRPr="00992EFD" w:rsidRDefault="00364E55" w:rsidP="008F0B92">
      <w:pPr>
        <w:pStyle w:val="Style4"/>
        <w:widowControl/>
        <w:tabs>
          <w:tab w:val="left" w:pos="1152"/>
        </w:tabs>
        <w:spacing w:before="72" w:line="319" w:lineRule="exact"/>
        <w:rPr>
          <w:rStyle w:val="FontStyle11"/>
          <w:i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>1.</w:t>
      </w:r>
      <w:r w:rsidRPr="008F0B92">
        <w:rPr>
          <w:rStyle w:val="FontStyle12"/>
          <w:b w:val="0"/>
          <w:bCs w:val="0"/>
          <w:sz w:val="24"/>
          <w:szCs w:val="24"/>
        </w:rPr>
        <w:tab/>
      </w:r>
      <w:r w:rsidRPr="008F0B92">
        <w:rPr>
          <w:rStyle w:val="FontStyle12"/>
          <w:b w:val="0"/>
          <w:sz w:val="24"/>
          <w:szCs w:val="24"/>
        </w:rPr>
        <w:t>Министерству занятости, труда и миграции области совместно с</w:t>
      </w:r>
      <w:r w:rsidRPr="008F0B92">
        <w:rPr>
          <w:rStyle w:val="FontStyle12"/>
          <w:b w:val="0"/>
          <w:sz w:val="24"/>
          <w:szCs w:val="24"/>
        </w:rPr>
        <w:br/>
        <w:t>Федерацией профсоюзных организаций области и Союзом</w:t>
      </w:r>
      <w:r w:rsidRPr="008F0B92">
        <w:rPr>
          <w:rStyle w:val="FontStyle12"/>
          <w:b w:val="0"/>
          <w:sz w:val="24"/>
          <w:szCs w:val="24"/>
        </w:rPr>
        <w:br/>
        <w:t>товаропроизводителей и работодателей области обеспечить внесение</w:t>
      </w:r>
      <w:r w:rsidRPr="008F0B92">
        <w:rPr>
          <w:rStyle w:val="FontStyle12"/>
          <w:b w:val="0"/>
          <w:sz w:val="24"/>
          <w:szCs w:val="24"/>
        </w:rPr>
        <w:br/>
        <w:t>изменений в Соглашение между Правительством Саратовской области,</w:t>
      </w:r>
      <w:r w:rsidRPr="008F0B92">
        <w:rPr>
          <w:rStyle w:val="FontStyle12"/>
          <w:b w:val="0"/>
          <w:sz w:val="24"/>
          <w:szCs w:val="24"/>
        </w:rPr>
        <w:br/>
        <w:t>Федерацией профсоюзных организаций Саратовской области и Союзом</w:t>
      </w:r>
      <w:r w:rsidRPr="008F0B92">
        <w:rPr>
          <w:rStyle w:val="FontStyle12"/>
          <w:b w:val="0"/>
          <w:sz w:val="24"/>
          <w:szCs w:val="24"/>
        </w:rPr>
        <w:br/>
        <w:t>товаропроизводителей и работодателей Саратовской области на 2019 - 2021</w:t>
      </w:r>
      <w:r w:rsidRPr="008F0B92">
        <w:rPr>
          <w:rStyle w:val="FontStyle12"/>
          <w:b w:val="0"/>
          <w:sz w:val="24"/>
          <w:szCs w:val="24"/>
        </w:rPr>
        <w:br/>
        <w:t>годы (п. 3.14) в части повышения целевого ориентира ежегодного роста</w:t>
      </w:r>
      <w:r w:rsidRPr="008F0B92">
        <w:rPr>
          <w:rStyle w:val="FontStyle12"/>
          <w:b w:val="0"/>
          <w:sz w:val="24"/>
          <w:szCs w:val="24"/>
        </w:rPr>
        <w:br/>
        <w:t xml:space="preserve">заработной платы </w:t>
      </w:r>
      <w:r w:rsidRPr="008F0B92">
        <w:rPr>
          <w:rStyle w:val="FontStyle12"/>
          <w:b w:val="0"/>
          <w:sz w:val="24"/>
          <w:szCs w:val="24"/>
          <w:u w:val="single"/>
        </w:rPr>
        <w:t>в организациях внебюджетного сектора экономики области</w:t>
      </w:r>
      <w:r w:rsidRPr="008F0B92">
        <w:rPr>
          <w:rStyle w:val="FontStyle12"/>
          <w:b w:val="0"/>
          <w:sz w:val="24"/>
          <w:szCs w:val="24"/>
          <w:u w:val="single"/>
        </w:rPr>
        <w:br/>
        <w:t>не ниже 10%.</w:t>
      </w:r>
      <w:r w:rsidR="00992EFD" w:rsidRPr="008F0B92">
        <w:rPr>
          <w:rStyle w:val="FontStyle12"/>
          <w:b w:val="0"/>
          <w:sz w:val="24"/>
          <w:szCs w:val="24"/>
        </w:rPr>
        <w:t xml:space="preserve">    </w:t>
      </w:r>
      <w:r w:rsidRPr="00992EFD">
        <w:rPr>
          <w:rStyle w:val="FontStyle11"/>
          <w:i/>
          <w:sz w:val="24"/>
          <w:szCs w:val="24"/>
        </w:rPr>
        <w:t>Срок: до конца 2019 года.</w:t>
      </w:r>
    </w:p>
    <w:p w:rsidR="000326DC" w:rsidRPr="00992EFD" w:rsidRDefault="000326DC">
      <w:pPr>
        <w:pStyle w:val="Style4"/>
        <w:widowControl/>
        <w:spacing w:line="240" w:lineRule="exact"/>
      </w:pPr>
    </w:p>
    <w:p w:rsidR="000326DC" w:rsidRPr="008F0B92" w:rsidRDefault="00364E55">
      <w:pPr>
        <w:pStyle w:val="Style4"/>
        <w:widowControl/>
        <w:tabs>
          <w:tab w:val="left" w:pos="1152"/>
        </w:tabs>
        <w:spacing w:before="77" w:line="319" w:lineRule="exact"/>
        <w:rPr>
          <w:rStyle w:val="FontStyle12"/>
          <w:b w:val="0"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>2.</w:t>
      </w:r>
      <w:r w:rsidRPr="008F0B92">
        <w:rPr>
          <w:rStyle w:val="FontStyle12"/>
          <w:b w:val="0"/>
          <w:bCs w:val="0"/>
          <w:sz w:val="24"/>
          <w:szCs w:val="24"/>
        </w:rPr>
        <w:tab/>
      </w:r>
      <w:r w:rsidRPr="008F0B92">
        <w:rPr>
          <w:rStyle w:val="FontStyle12"/>
          <w:b w:val="0"/>
          <w:sz w:val="24"/>
          <w:szCs w:val="24"/>
        </w:rPr>
        <w:t>Министерству экономического развития области, министерству</w:t>
      </w:r>
      <w:r w:rsidRPr="008F0B92">
        <w:rPr>
          <w:rStyle w:val="FontStyle12"/>
          <w:b w:val="0"/>
          <w:sz w:val="24"/>
          <w:szCs w:val="24"/>
        </w:rPr>
        <w:br/>
        <w:t>промышленности и энергетики области, министерству строительства и</w:t>
      </w:r>
      <w:r w:rsidRPr="008F0B92">
        <w:rPr>
          <w:rStyle w:val="FontStyle12"/>
          <w:b w:val="0"/>
          <w:sz w:val="24"/>
          <w:szCs w:val="24"/>
        </w:rPr>
        <w:br/>
        <w:t>жилищно-коммунального хозяйства области, министерству сельского хозяйства</w:t>
      </w:r>
      <w:r w:rsidRPr="008F0B92">
        <w:rPr>
          <w:rStyle w:val="FontStyle12"/>
          <w:b w:val="0"/>
          <w:sz w:val="24"/>
          <w:szCs w:val="24"/>
        </w:rPr>
        <w:br/>
        <w:t>области, министерству транспорта и дорожного хозяйства области:</w:t>
      </w:r>
    </w:p>
    <w:p w:rsidR="000326DC" w:rsidRPr="00992EFD" w:rsidRDefault="00925AD9" w:rsidP="00992EFD">
      <w:pPr>
        <w:pStyle w:val="Style5"/>
        <w:widowControl/>
        <w:spacing w:line="319" w:lineRule="exact"/>
        <w:rPr>
          <w:rStyle w:val="FontStyle11"/>
          <w:i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 xml:space="preserve">- </w:t>
      </w:r>
      <w:r w:rsidR="00364E55" w:rsidRPr="008F0B92">
        <w:rPr>
          <w:rStyle w:val="FontStyle12"/>
          <w:b w:val="0"/>
          <w:sz w:val="24"/>
          <w:szCs w:val="24"/>
        </w:rPr>
        <w:t>активизировать работу с работодателями курируемых сфер в рамках ведомственных комиссий в целях реализации поставленных задач по росту заработной платы и оказанию в рамках полномочий своевременной поддержки в решении возникающих у них проблем</w:t>
      </w:r>
      <w:r w:rsidR="00364E55" w:rsidRPr="008F0B92">
        <w:rPr>
          <w:rStyle w:val="FontStyle12"/>
          <w:b w:val="0"/>
          <w:i/>
          <w:sz w:val="24"/>
          <w:szCs w:val="24"/>
        </w:rPr>
        <w:t>.</w:t>
      </w:r>
      <w:r w:rsidR="00992EFD" w:rsidRPr="00992EFD">
        <w:rPr>
          <w:rStyle w:val="FontStyle12"/>
          <w:i/>
          <w:sz w:val="24"/>
          <w:szCs w:val="24"/>
        </w:rPr>
        <w:t xml:space="preserve">     </w:t>
      </w:r>
      <w:r w:rsidR="00364E55" w:rsidRPr="00992EFD">
        <w:rPr>
          <w:rStyle w:val="FontStyle11"/>
          <w:i/>
          <w:sz w:val="24"/>
          <w:szCs w:val="24"/>
        </w:rPr>
        <w:t>Срок: постоянно;</w:t>
      </w:r>
    </w:p>
    <w:p w:rsidR="000326DC" w:rsidRPr="00992EFD" w:rsidRDefault="00925AD9" w:rsidP="00992EFD">
      <w:pPr>
        <w:pStyle w:val="Style5"/>
        <w:widowControl/>
        <w:spacing w:line="319" w:lineRule="exact"/>
        <w:rPr>
          <w:rStyle w:val="FontStyle11"/>
          <w:i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 xml:space="preserve">-  </w:t>
      </w:r>
      <w:r w:rsidR="00364E55" w:rsidRPr="008F0B92">
        <w:rPr>
          <w:rStyle w:val="FontStyle12"/>
          <w:b w:val="0"/>
          <w:sz w:val="24"/>
          <w:szCs w:val="24"/>
        </w:rPr>
        <w:t>учитывать целевой ориентир по ежегодному росту заработной платы при заключении двусторонних Соглашений о взаимном сотрудничестве между Правительством области и организациями области.</w:t>
      </w:r>
      <w:r w:rsidR="00992EFD">
        <w:rPr>
          <w:rStyle w:val="FontStyle12"/>
          <w:sz w:val="24"/>
          <w:szCs w:val="24"/>
        </w:rPr>
        <w:t xml:space="preserve">   </w:t>
      </w:r>
      <w:r w:rsidR="00364E55" w:rsidRPr="00992EFD">
        <w:rPr>
          <w:rStyle w:val="FontStyle11"/>
          <w:i/>
          <w:sz w:val="24"/>
          <w:szCs w:val="24"/>
        </w:rPr>
        <w:t>Срок: постоянно.</w:t>
      </w:r>
    </w:p>
    <w:p w:rsidR="000326DC" w:rsidRPr="00992EFD" w:rsidRDefault="000326DC">
      <w:pPr>
        <w:pStyle w:val="Style4"/>
        <w:widowControl/>
        <w:spacing w:line="240" w:lineRule="exact"/>
        <w:ind w:firstLine="730"/>
      </w:pPr>
    </w:p>
    <w:p w:rsidR="000326DC" w:rsidRPr="00992EFD" w:rsidRDefault="00364E55" w:rsidP="00992EFD">
      <w:pPr>
        <w:pStyle w:val="Style4"/>
        <w:widowControl/>
        <w:tabs>
          <w:tab w:val="left" w:pos="1099"/>
        </w:tabs>
        <w:spacing w:before="70" w:line="324" w:lineRule="exact"/>
        <w:ind w:firstLine="730"/>
        <w:rPr>
          <w:rStyle w:val="FontStyle11"/>
          <w:i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>3.</w:t>
      </w:r>
      <w:r w:rsidRPr="008F0B92">
        <w:rPr>
          <w:rStyle w:val="FontStyle12"/>
          <w:b w:val="0"/>
          <w:bCs w:val="0"/>
          <w:sz w:val="24"/>
          <w:szCs w:val="24"/>
        </w:rPr>
        <w:tab/>
      </w:r>
      <w:r w:rsidRPr="008F0B92">
        <w:rPr>
          <w:rStyle w:val="FontStyle12"/>
          <w:b w:val="0"/>
          <w:sz w:val="24"/>
          <w:szCs w:val="24"/>
        </w:rPr>
        <w:t>Министерству здравоохранения области, министерству образования</w:t>
      </w:r>
      <w:r w:rsidRPr="008F0B92">
        <w:rPr>
          <w:rStyle w:val="FontStyle12"/>
          <w:b w:val="0"/>
          <w:sz w:val="24"/>
          <w:szCs w:val="24"/>
        </w:rPr>
        <w:br/>
        <w:t>области, министерству культуры области, министерству социального развития</w:t>
      </w:r>
      <w:r w:rsidRPr="008F0B92">
        <w:rPr>
          <w:rStyle w:val="FontStyle12"/>
          <w:b w:val="0"/>
          <w:sz w:val="24"/>
          <w:szCs w:val="24"/>
        </w:rPr>
        <w:br/>
        <w:t>области, министерству молодежной политики и спорта области обеспечить</w:t>
      </w:r>
      <w:r w:rsidRPr="008F0B92">
        <w:rPr>
          <w:rStyle w:val="FontStyle12"/>
          <w:b w:val="0"/>
          <w:sz w:val="24"/>
          <w:szCs w:val="24"/>
        </w:rPr>
        <w:br/>
        <w:t>ежегодное повышение заработной платы работников государственных</w:t>
      </w:r>
      <w:r w:rsidRPr="008F0B92">
        <w:rPr>
          <w:rStyle w:val="FontStyle12"/>
          <w:b w:val="0"/>
          <w:sz w:val="24"/>
          <w:szCs w:val="24"/>
        </w:rPr>
        <w:br/>
        <w:t>учреждений области.</w:t>
      </w:r>
      <w:r w:rsidR="00992EFD">
        <w:rPr>
          <w:rStyle w:val="FontStyle12"/>
          <w:sz w:val="24"/>
          <w:szCs w:val="24"/>
        </w:rPr>
        <w:t xml:space="preserve">   </w:t>
      </w:r>
      <w:r w:rsidRPr="00992EFD">
        <w:rPr>
          <w:rStyle w:val="FontStyle11"/>
          <w:i/>
          <w:sz w:val="24"/>
          <w:szCs w:val="24"/>
        </w:rPr>
        <w:t>Срок: ежегодно.</w:t>
      </w:r>
    </w:p>
    <w:p w:rsidR="000326DC" w:rsidRPr="00992EFD" w:rsidRDefault="000326DC">
      <w:pPr>
        <w:pStyle w:val="Style4"/>
        <w:widowControl/>
        <w:spacing w:line="240" w:lineRule="exact"/>
        <w:ind w:firstLine="727"/>
      </w:pPr>
    </w:p>
    <w:p w:rsidR="000326DC" w:rsidRPr="00992EFD" w:rsidRDefault="00364E55" w:rsidP="00992EFD">
      <w:pPr>
        <w:pStyle w:val="Style4"/>
        <w:widowControl/>
        <w:tabs>
          <w:tab w:val="left" w:pos="1255"/>
        </w:tabs>
        <w:spacing w:before="48" w:line="336" w:lineRule="exact"/>
        <w:ind w:firstLine="727"/>
        <w:rPr>
          <w:rStyle w:val="FontStyle11"/>
          <w:i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>4.</w:t>
      </w:r>
      <w:r w:rsidRPr="008F0B92">
        <w:rPr>
          <w:rStyle w:val="FontStyle12"/>
          <w:b w:val="0"/>
          <w:bCs w:val="0"/>
          <w:sz w:val="24"/>
          <w:szCs w:val="24"/>
        </w:rPr>
        <w:tab/>
      </w:r>
      <w:r w:rsidRPr="008F0B92">
        <w:rPr>
          <w:rStyle w:val="FontStyle12"/>
          <w:b w:val="0"/>
          <w:sz w:val="24"/>
          <w:szCs w:val="24"/>
        </w:rPr>
        <w:t>Министерству экономического развития области подготовить</w:t>
      </w:r>
      <w:r w:rsidRPr="008F0B92">
        <w:rPr>
          <w:rStyle w:val="FontStyle12"/>
          <w:b w:val="0"/>
          <w:sz w:val="24"/>
          <w:szCs w:val="24"/>
        </w:rPr>
        <w:br/>
        <w:t>предложения по механизмам повышения заработной платы работников сферы</w:t>
      </w:r>
      <w:r w:rsidRPr="008F0B92">
        <w:rPr>
          <w:rStyle w:val="FontStyle12"/>
          <w:b w:val="0"/>
          <w:sz w:val="24"/>
          <w:szCs w:val="24"/>
        </w:rPr>
        <w:br/>
        <w:t>малого бизнеса.</w:t>
      </w:r>
      <w:r w:rsidR="00992EFD">
        <w:rPr>
          <w:rStyle w:val="FontStyle12"/>
          <w:sz w:val="24"/>
          <w:szCs w:val="24"/>
        </w:rPr>
        <w:t xml:space="preserve">   </w:t>
      </w:r>
      <w:r w:rsidRPr="00992EFD">
        <w:rPr>
          <w:rStyle w:val="FontStyle11"/>
          <w:i/>
          <w:sz w:val="24"/>
          <w:szCs w:val="24"/>
        </w:rPr>
        <w:t>Срок: до конца 2019 года.</w:t>
      </w:r>
    </w:p>
    <w:p w:rsidR="000326DC" w:rsidRPr="00992EFD" w:rsidRDefault="000326DC">
      <w:pPr>
        <w:pStyle w:val="Style4"/>
        <w:widowControl/>
        <w:spacing w:line="240" w:lineRule="exact"/>
        <w:ind w:left="845" w:firstLine="0"/>
        <w:jc w:val="left"/>
        <w:rPr>
          <w:i/>
        </w:rPr>
      </w:pPr>
    </w:p>
    <w:p w:rsidR="000326DC" w:rsidRPr="008F0B92" w:rsidRDefault="00364E55">
      <w:pPr>
        <w:pStyle w:val="Style4"/>
        <w:widowControl/>
        <w:tabs>
          <w:tab w:val="left" w:pos="1123"/>
        </w:tabs>
        <w:spacing w:before="77" w:line="322" w:lineRule="exact"/>
        <w:ind w:left="845" w:firstLine="0"/>
        <w:jc w:val="left"/>
        <w:rPr>
          <w:rStyle w:val="FontStyle12"/>
          <w:b w:val="0"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>5.</w:t>
      </w:r>
      <w:r w:rsidRPr="008F0B92">
        <w:rPr>
          <w:rStyle w:val="FontStyle12"/>
          <w:b w:val="0"/>
          <w:bCs w:val="0"/>
          <w:sz w:val="24"/>
          <w:szCs w:val="24"/>
        </w:rPr>
        <w:tab/>
      </w:r>
      <w:r w:rsidRPr="008F0B92">
        <w:rPr>
          <w:rStyle w:val="FontStyle12"/>
          <w:b w:val="0"/>
          <w:sz w:val="24"/>
          <w:szCs w:val="24"/>
        </w:rPr>
        <w:t>Отраслевым профсоюзам области:</w:t>
      </w:r>
    </w:p>
    <w:p w:rsidR="000326DC" w:rsidRPr="00992EFD" w:rsidRDefault="00925AD9" w:rsidP="00992EFD">
      <w:pPr>
        <w:pStyle w:val="Style5"/>
        <w:widowControl/>
        <w:spacing w:before="5"/>
        <w:rPr>
          <w:rStyle w:val="FontStyle11"/>
          <w:i/>
          <w:sz w:val="24"/>
          <w:szCs w:val="24"/>
        </w:rPr>
      </w:pPr>
      <w:r w:rsidRPr="008F0B92">
        <w:rPr>
          <w:rStyle w:val="FontStyle12"/>
          <w:b w:val="0"/>
          <w:sz w:val="24"/>
          <w:szCs w:val="24"/>
        </w:rPr>
        <w:t xml:space="preserve">-  </w:t>
      </w:r>
      <w:r w:rsidR="00364E55" w:rsidRPr="008F0B92">
        <w:rPr>
          <w:rStyle w:val="FontStyle12"/>
          <w:b w:val="0"/>
          <w:sz w:val="24"/>
          <w:szCs w:val="24"/>
        </w:rPr>
        <w:t>активизировать работу с работодателями области и трудовыми коллективами по вопросу включения в коллективные договоры и соглашения обязательств работодателей по ежегодному росту заработной платы не ниже целевых ориентиров, предусмотренных Соглашением между Правительством Саратовской области, Федерацией профсоюзных организаций Саратовской области и Союзом товаропроизводителей и работодателей Саратовской области на 2019-2021 годы.</w:t>
      </w:r>
      <w:r w:rsidR="00992EFD">
        <w:rPr>
          <w:rStyle w:val="FontStyle12"/>
          <w:sz w:val="24"/>
          <w:szCs w:val="24"/>
        </w:rPr>
        <w:t xml:space="preserve">   </w:t>
      </w:r>
      <w:r w:rsidR="00364E55" w:rsidRPr="00992EFD">
        <w:rPr>
          <w:rStyle w:val="FontStyle11"/>
          <w:i/>
          <w:sz w:val="24"/>
          <w:szCs w:val="24"/>
        </w:rPr>
        <w:t>Срок: до 1 июля 2020 года;</w:t>
      </w:r>
    </w:p>
    <w:p w:rsidR="000326DC" w:rsidRPr="00992EFD" w:rsidRDefault="00925AD9" w:rsidP="00992EFD">
      <w:pPr>
        <w:pStyle w:val="Style5"/>
        <w:widowControl/>
        <w:ind w:firstLine="722"/>
        <w:rPr>
          <w:rStyle w:val="FontStyle11"/>
          <w:i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lastRenderedPageBreak/>
        <w:t xml:space="preserve">-  </w:t>
      </w:r>
      <w:r w:rsidR="00364E55" w:rsidRPr="00106486">
        <w:rPr>
          <w:rStyle w:val="FontStyle12"/>
          <w:b w:val="0"/>
          <w:sz w:val="24"/>
          <w:szCs w:val="24"/>
        </w:rPr>
        <w:t>организовать реализацию мероприятий в целях недопущения диспропорций в оплате труда рабочих, специалистов организаций с учетом уровня квалификации при увеличении минимального размера оплаты труда.</w:t>
      </w:r>
      <w:r w:rsidR="00992EFD">
        <w:rPr>
          <w:rStyle w:val="FontStyle12"/>
          <w:sz w:val="24"/>
          <w:szCs w:val="24"/>
        </w:rPr>
        <w:t xml:space="preserve">    </w:t>
      </w:r>
      <w:r w:rsidR="00364E55" w:rsidRPr="00992EFD">
        <w:rPr>
          <w:rStyle w:val="FontStyle11"/>
          <w:i/>
          <w:sz w:val="24"/>
          <w:szCs w:val="24"/>
        </w:rPr>
        <w:t>Срок: до 25 декабря 2019 года.</w:t>
      </w:r>
    </w:p>
    <w:p w:rsidR="000326DC" w:rsidRPr="00992EFD" w:rsidRDefault="000326DC">
      <w:pPr>
        <w:pStyle w:val="Style4"/>
        <w:widowControl/>
        <w:spacing w:line="240" w:lineRule="exact"/>
        <w:ind w:firstLine="737"/>
        <w:rPr>
          <w:i/>
        </w:rPr>
      </w:pPr>
    </w:p>
    <w:p w:rsidR="000326DC" w:rsidRPr="00992EFD" w:rsidRDefault="00364E55" w:rsidP="00992EFD">
      <w:pPr>
        <w:pStyle w:val="Style4"/>
        <w:widowControl/>
        <w:tabs>
          <w:tab w:val="left" w:pos="1356"/>
        </w:tabs>
        <w:spacing w:before="72" w:line="322" w:lineRule="exact"/>
        <w:ind w:firstLine="737"/>
        <w:rPr>
          <w:rStyle w:val="FontStyle11"/>
          <w:i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t>6.</w:t>
      </w:r>
      <w:r w:rsidRPr="00106486">
        <w:rPr>
          <w:rStyle w:val="FontStyle12"/>
          <w:b w:val="0"/>
          <w:bCs w:val="0"/>
          <w:sz w:val="24"/>
          <w:szCs w:val="24"/>
        </w:rPr>
        <w:tab/>
      </w:r>
      <w:r w:rsidRPr="00106486">
        <w:rPr>
          <w:rStyle w:val="FontStyle12"/>
          <w:b w:val="0"/>
          <w:sz w:val="24"/>
          <w:szCs w:val="24"/>
        </w:rPr>
        <w:t>Отраслевым профсоюзам области совместно с Союзом</w:t>
      </w:r>
      <w:r w:rsidRPr="00106486">
        <w:rPr>
          <w:rStyle w:val="FontStyle12"/>
          <w:b w:val="0"/>
          <w:sz w:val="24"/>
          <w:szCs w:val="24"/>
        </w:rPr>
        <w:br/>
        <w:t>товаропроизводителей и работодателей области и отраслевыми</w:t>
      </w:r>
      <w:r w:rsidRPr="00106486">
        <w:rPr>
          <w:rStyle w:val="FontStyle12"/>
          <w:b w:val="0"/>
          <w:sz w:val="24"/>
          <w:szCs w:val="24"/>
        </w:rPr>
        <w:br/>
        <w:t>министерствами области организовать работу по пересмотру минимальных</w:t>
      </w:r>
      <w:r w:rsidRPr="00106486">
        <w:rPr>
          <w:rStyle w:val="FontStyle12"/>
          <w:b w:val="0"/>
          <w:sz w:val="24"/>
          <w:szCs w:val="24"/>
        </w:rPr>
        <w:br/>
        <w:t>гарантий по оплате труда, предусмотренных отраслевыми соглашениями, в</w:t>
      </w:r>
      <w:r w:rsidRPr="00106486">
        <w:rPr>
          <w:rStyle w:val="FontStyle12"/>
          <w:b w:val="0"/>
          <w:sz w:val="24"/>
          <w:szCs w:val="24"/>
        </w:rPr>
        <w:br/>
        <w:t>части включения обязательств по порядку и размеру индексации заработной</w:t>
      </w:r>
      <w:r w:rsidRPr="00106486">
        <w:rPr>
          <w:rStyle w:val="FontStyle12"/>
          <w:b w:val="0"/>
          <w:sz w:val="24"/>
          <w:szCs w:val="24"/>
        </w:rPr>
        <w:br/>
        <w:t>платы в организациях.</w:t>
      </w:r>
      <w:r w:rsidR="00992EFD">
        <w:rPr>
          <w:rStyle w:val="FontStyle12"/>
          <w:sz w:val="24"/>
          <w:szCs w:val="24"/>
        </w:rPr>
        <w:t xml:space="preserve">   </w:t>
      </w:r>
      <w:r w:rsidRPr="00992EFD">
        <w:rPr>
          <w:rStyle w:val="FontStyle11"/>
          <w:i/>
          <w:sz w:val="24"/>
          <w:szCs w:val="24"/>
        </w:rPr>
        <w:t>Срок: до 1 марта 2020 года.</w:t>
      </w:r>
    </w:p>
    <w:p w:rsidR="000326DC" w:rsidRPr="00992EFD" w:rsidRDefault="000326DC">
      <w:pPr>
        <w:pStyle w:val="Style4"/>
        <w:widowControl/>
        <w:spacing w:line="240" w:lineRule="exact"/>
        <w:ind w:left="746" w:firstLine="0"/>
        <w:jc w:val="left"/>
        <w:rPr>
          <w:i/>
        </w:rPr>
      </w:pPr>
    </w:p>
    <w:p w:rsidR="000326DC" w:rsidRPr="00106486" w:rsidRDefault="00364E55">
      <w:pPr>
        <w:pStyle w:val="Style4"/>
        <w:widowControl/>
        <w:tabs>
          <w:tab w:val="left" w:pos="1015"/>
        </w:tabs>
        <w:spacing w:before="72" w:line="319" w:lineRule="exact"/>
        <w:ind w:left="746" w:firstLine="0"/>
        <w:jc w:val="left"/>
        <w:rPr>
          <w:rStyle w:val="FontStyle12"/>
          <w:b w:val="0"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t>7.</w:t>
      </w:r>
      <w:r w:rsidRPr="00106486">
        <w:rPr>
          <w:rStyle w:val="FontStyle12"/>
          <w:b w:val="0"/>
          <w:bCs w:val="0"/>
          <w:sz w:val="24"/>
          <w:szCs w:val="24"/>
        </w:rPr>
        <w:tab/>
      </w:r>
      <w:r w:rsidRPr="00106486">
        <w:rPr>
          <w:rStyle w:val="FontStyle12"/>
          <w:b w:val="0"/>
          <w:sz w:val="24"/>
          <w:szCs w:val="24"/>
        </w:rPr>
        <w:t>Сторонам социального партнерства:</w:t>
      </w:r>
    </w:p>
    <w:p w:rsidR="000326DC" w:rsidRPr="00106486" w:rsidRDefault="00925AD9" w:rsidP="00992EFD">
      <w:pPr>
        <w:pStyle w:val="Style5"/>
        <w:widowControl/>
        <w:spacing w:line="319" w:lineRule="exact"/>
        <w:ind w:firstLine="715"/>
        <w:rPr>
          <w:rStyle w:val="FontStyle11"/>
          <w:b w:val="0"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t xml:space="preserve">- </w:t>
      </w:r>
      <w:r w:rsidR="00364E55" w:rsidRPr="00106486">
        <w:rPr>
          <w:rStyle w:val="FontStyle12"/>
          <w:b w:val="0"/>
          <w:sz w:val="24"/>
          <w:szCs w:val="24"/>
        </w:rPr>
        <w:t>обеспечить системный контроль за выполнением положений в части оплаты труда, предусмотренных отраслевыми соглашениями федерального и регионального уровней и коллективными договорами.</w:t>
      </w:r>
      <w:r w:rsidR="00992EFD" w:rsidRPr="00106486">
        <w:rPr>
          <w:rStyle w:val="FontStyle12"/>
          <w:b w:val="0"/>
          <w:sz w:val="24"/>
          <w:szCs w:val="24"/>
        </w:rPr>
        <w:t xml:space="preserve">    </w:t>
      </w:r>
      <w:r w:rsidR="00364E55" w:rsidRPr="008F0B92">
        <w:rPr>
          <w:rStyle w:val="FontStyle11"/>
          <w:i/>
          <w:sz w:val="24"/>
          <w:szCs w:val="24"/>
        </w:rPr>
        <w:t>Срок: постоянно;</w:t>
      </w:r>
      <w:r w:rsidR="00992EFD" w:rsidRPr="00106486">
        <w:rPr>
          <w:rStyle w:val="FontStyle11"/>
          <w:b w:val="0"/>
          <w:sz w:val="24"/>
          <w:szCs w:val="24"/>
        </w:rPr>
        <w:t xml:space="preserve"> </w:t>
      </w:r>
    </w:p>
    <w:p w:rsidR="000326DC" w:rsidRPr="00992EFD" w:rsidRDefault="00925AD9" w:rsidP="00992EFD">
      <w:pPr>
        <w:pStyle w:val="Style5"/>
        <w:widowControl/>
        <w:spacing w:line="319" w:lineRule="exact"/>
        <w:rPr>
          <w:rStyle w:val="FontStyle11"/>
          <w:i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t xml:space="preserve">- </w:t>
      </w:r>
      <w:r w:rsidR="00364E55" w:rsidRPr="00106486">
        <w:rPr>
          <w:rStyle w:val="FontStyle12"/>
          <w:b w:val="0"/>
          <w:sz w:val="24"/>
          <w:szCs w:val="24"/>
        </w:rPr>
        <w:t>проработать меры по расширению круга участников социального партнерства области.</w:t>
      </w:r>
      <w:r w:rsidR="00992EFD" w:rsidRPr="00106486">
        <w:rPr>
          <w:rStyle w:val="FontStyle12"/>
          <w:b w:val="0"/>
          <w:sz w:val="24"/>
          <w:szCs w:val="24"/>
        </w:rPr>
        <w:t xml:space="preserve">  </w:t>
      </w:r>
      <w:r w:rsidR="00364E55" w:rsidRPr="00992EFD">
        <w:rPr>
          <w:rStyle w:val="FontStyle11"/>
          <w:i/>
          <w:sz w:val="24"/>
          <w:szCs w:val="24"/>
        </w:rPr>
        <w:t>Срок: до конца 2019 года;</w:t>
      </w:r>
    </w:p>
    <w:p w:rsidR="000326DC" w:rsidRPr="00992EFD" w:rsidRDefault="00925AD9" w:rsidP="00992EFD">
      <w:pPr>
        <w:pStyle w:val="Style5"/>
        <w:widowControl/>
        <w:spacing w:line="319" w:lineRule="exact"/>
        <w:ind w:firstLine="722"/>
        <w:rPr>
          <w:rStyle w:val="FontStyle11"/>
          <w:i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t xml:space="preserve">- </w:t>
      </w:r>
      <w:r w:rsidR="00364E55" w:rsidRPr="00106486">
        <w:rPr>
          <w:rStyle w:val="FontStyle12"/>
          <w:b w:val="0"/>
          <w:sz w:val="24"/>
          <w:szCs w:val="24"/>
        </w:rPr>
        <w:t>организовать мониторинг исполнения работодателями области целевого ориентира роста заработной платы, предусмотренного Соглашением между Правительством Саратовской области, Федерацией профсоюзных организаций Саратовской области и Союзом товаропроизводителей и работодателей Саратовской области на 2019 - 2021 годы.</w:t>
      </w:r>
      <w:r w:rsidR="00992EFD">
        <w:rPr>
          <w:rStyle w:val="FontStyle12"/>
          <w:sz w:val="24"/>
          <w:szCs w:val="24"/>
        </w:rPr>
        <w:t xml:space="preserve">  </w:t>
      </w:r>
      <w:r w:rsidR="008F0B92">
        <w:rPr>
          <w:rStyle w:val="FontStyle12"/>
          <w:sz w:val="24"/>
          <w:szCs w:val="24"/>
        </w:rPr>
        <w:t xml:space="preserve">                    </w:t>
      </w:r>
      <w:r w:rsidR="00992EFD">
        <w:rPr>
          <w:rStyle w:val="FontStyle12"/>
          <w:sz w:val="24"/>
          <w:szCs w:val="24"/>
        </w:rPr>
        <w:t xml:space="preserve">  </w:t>
      </w:r>
      <w:r w:rsidR="00364E55" w:rsidRPr="00992EFD">
        <w:rPr>
          <w:rStyle w:val="FontStyle11"/>
          <w:i/>
          <w:sz w:val="24"/>
          <w:szCs w:val="24"/>
        </w:rPr>
        <w:t>Срок: до 1 апреля года, следующего за отчетным.</w:t>
      </w:r>
    </w:p>
    <w:p w:rsidR="000326DC" w:rsidRPr="00992EFD" w:rsidRDefault="000326DC">
      <w:pPr>
        <w:pStyle w:val="Style4"/>
        <w:widowControl/>
        <w:spacing w:line="240" w:lineRule="exact"/>
        <w:ind w:left="746" w:firstLine="0"/>
        <w:jc w:val="left"/>
        <w:rPr>
          <w:i/>
        </w:rPr>
      </w:pPr>
    </w:p>
    <w:p w:rsidR="000326DC" w:rsidRPr="00106486" w:rsidRDefault="00364E55">
      <w:pPr>
        <w:pStyle w:val="Style4"/>
        <w:widowControl/>
        <w:tabs>
          <w:tab w:val="left" w:pos="1015"/>
        </w:tabs>
        <w:spacing w:before="101" w:line="240" w:lineRule="auto"/>
        <w:ind w:left="746" w:firstLine="0"/>
        <w:jc w:val="left"/>
        <w:rPr>
          <w:rStyle w:val="FontStyle12"/>
          <w:b w:val="0"/>
          <w:sz w:val="24"/>
          <w:szCs w:val="24"/>
        </w:rPr>
      </w:pPr>
      <w:r w:rsidRPr="00106486">
        <w:rPr>
          <w:rStyle w:val="FontStyle12"/>
          <w:b w:val="0"/>
          <w:sz w:val="24"/>
          <w:szCs w:val="24"/>
        </w:rPr>
        <w:t>8.</w:t>
      </w:r>
      <w:r w:rsidRPr="00106486">
        <w:rPr>
          <w:rStyle w:val="FontStyle12"/>
          <w:b w:val="0"/>
          <w:bCs w:val="0"/>
          <w:sz w:val="24"/>
          <w:szCs w:val="24"/>
        </w:rPr>
        <w:tab/>
      </w:r>
      <w:r w:rsidRPr="00106486">
        <w:rPr>
          <w:rStyle w:val="FontStyle12"/>
          <w:b w:val="0"/>
          <w:sz w:val="24"/>
          <w:szCs w:val="24"/>
        </w:rPr>
        <w:t>Рекомендовать:</w:t>
      </w:r>
    </w:p>
    <w:p w:rsidR="000326DC" w:rsidRDefault="00925AD9" w:rsidP="00992EFD">
      <w:pPr>
        <w:pStyle w:val="Style5"/>
        <w:widowControl/>
        <w:spacing w:line="329" w:lineRule="exact"/>
        <w:ind w:firstLine="713"/>
        <w:rPr>
          <w:rStyle w:val="FontStyle11"/>
          <w:i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364E55" w:rsidRPr="00106486">
        <w:rPr>
          <w:rStyle w:val="FontStyle12"/>
          <w:b w:val="0"/>
          <w:sz w:val="24"/>
          <w:szCs w:val="24"/>
        </w:rPr>
        <w:t>Государственной инспекции труда в Саратовской области, Федерации профсоюзных организаций области, органам исполнительной власти области обеспечить контроль за соблюдением в организациях области минимального размера оплаты труда, установленного с 1 января 2020 года.</w:t>
      </w:r>
      <w:r w:rsidR="00992EFD">
        <w:rPr>
          <w:rStyle w:val="FontStyle12"/>
          <w:sz w:val="24"/>
          <w:szCs w:val="24"/>
        </w:rPr>
        <w:t xml:space="preserve">    </w:t>
      </w:r>
      <w:r w:rsidR="00364E55" w:rsidRPr="00992EFD">
        <w:rPr>
          <w:rStyle w:val="FontStyle11"/>
          <w:i/>
          <w:sz w:val="24"/>
          <w:szCs w:val="24"/>
        </w:rPr>
        <w:t>Срок: до 1 апреля 2020 года;</w:t>
      </w:r>
    </w:p>
    <w:p w:rsidR="008F0B92" w:rsidRPr="00992EFD" w:rsidRDefault="008F0B92" w:rsidP="00992EFD">
      <w:pPr>
        <w:pStyle w:val="Style5"/>
        <w:widowControl/>
        <w:spacing w:line="329" w:lineRule="exact"/>
        <w:ind w:firstLine="713"/>
        <w:rPr>
          <w:rStyle w:val="FontStyle11"/>
          <w:i/>
          <w:sz w:val="24"/>
          <w:szCs w:val="24"/>
        </w:rPr>
      </w:pPr>
    </w:p>
    <w:p w:rsidR="000326DC" w:rsidRPr="00106486" w:rsidRDefault="00925AD9">
      <w:pPr>
        <w:pStyle w:val="Style5"/>
        <w:widowControl/>
        <w:spacing w:line="324" w:lineRule="exact"/>
        <w:rPr>
          <w:rStyle w:val="FontStyle12"/>
          <w:b w:val="0"/>
          <w:sz w:val="24"/>
          <w:szCs w:val="24"/>
        </w:rPr>
        <w:sectPr w:rsidR="000326DC" w:rsidRPr="00106486">
          <w:type w:val="continuous"/>
          <w:pgSz w:w="11905" w:h="16837"/>
          <w:pgMar w:top="741" w:right="677" w:bottom="584" w:left="1397" w:header="720" w:footer="720" w:gutter="0"/>
          <w:cols w:space="60"/>
          <w:noEndnote/>
        </w:sectPr>
      </w:pPr>
      <w:r w:rsidRPr="00106486">
        <w:rPr>
          <w:rStyle w:val="FontStyle12"/>
          <w:b w:val="0"/>
          <w:sz w:val="24"/>
          <w:szCs w:val="24"/>
        </w:rPr>
        <w:t xml:space="preserve">-  </w:t>
      </w:r>
      <w:r w:rsidR="00364E55" w:rsidRPr="00106486">
        <w:rPr>
          <w:rStyle w:val="FontStyle12"/>
          <w:b w:val="0"/>
          <w:sz w:val="24"/>
          <w:szCs w:val="24"/>
        </w:rPr>
        <w:t>главам администраций муниципальных районов и городских округов области разработать и реализовать меры по повышению заработной платы</w:t>
      </w:r>
      <w:r w:rsidR="00992EFD" w:rsidRPr="00106486">
        <w:rPr>
          <w:rStyle w:val="FontStyle12"/>
          <w:b w:val="0"/>
          <w:sz w:val="24"/>
          <w:szCs w:val="24"/>
        </w:rPr>
        <w:t xml:space="preserve">  </w:t>
      </w:r>
    </w:p>
    <w:p w:rsidR="000326DC" w:rsidRPr="00992EFD" w:rsidRDefault="00364E55">
      <w:pPr>
        <w:pStyle w:val="Style5"/>
        <w:widowControl/>
        <w:spacing w:before="65" w:line="324" w:lineRule="exact"/>
        <w:ind w:left="571" w:firstLine="0"/>
        <w:rPr>
          <w:rStyle w:val="FontStyle13"/>
          <w:sz w:val="24"/>
          <w:szCs w:val="24"/>
        </w:rPr>
      </w:pPr>
      <w:r w:rsidRPr="00992EFD">
        <w:rPr>
          <w:rStyle w:val="FontStyle13"/>
          <w:sz w:val="24"/>
          <w:szCs w:val="24"/>
        </w:rPr>
        <w:lastRenderedPageBreak/>
        <w:t>работников муниципальных учреждений области и внебюджетного сектора экономики.</w:t>
      </w:r>
    </w:p>
    <w:p w:rsidR="000326DC" w:rsidRPr="00992EFD" w:rsidRDefault="00364E55">
      <w:pPr>
        <w:pStyle w:val="Style2"/>
        <w:widowControl/>
        <w:spacing w:before="7" w:line="324" w:lineRule="exact"/>
        <w:ind w:left="1294"/>
        <w:jc w:val="left"/>
        <w:rPr>
          <w:rStyle w:val="FontStyle12"/>
          <w:i/>
          <w:sz w:val="24"/>
          <w:szCs w:val="24"/>
        </w:rPr>
      </w:pPr>
      <w:r w:rsidRPr="00992EFD">
        <w:rPr>
          <w:rStyle w:val="FontStyle12"/>
          <w:i/>
          <w:sz w:val="24"/>
          <w:szCs w:val="24"/>
        </w:rPr>
        <w:t>Срок: ежегодно.</w:t>
      </w:r>
    </w:p>
    <w:p w:rsidR="000326DC" w:rsidRDefault="00925AD9" w:rsidP="00925AD9">
      <w:pPr>
        <w:pStyle w:val="Style6"/>
        <w:widowControl/>
        <w:spacing w:before="67" w:line="326" w:lineRule="exact"/>
        <w:ind w:left="426" w:firstLine="0"/>
        <w:rPr>
          <w:rStyle w:val="FontStyle12"/>
          <w:i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</w:t>
      </w:r>
      <w:r w:rsidR="00364E55" w:rsidRPr="00992EFD">
        <w:rPr>
          <w:rStyle w:val="FontStyle12"/>
          <w:sz w:val="24"/>
          <w:szCs w:val="24"/>
        </w:rPr>
        <w:t xml:space="preserve">9. </w:t>
      </w:r>
      <w:r w:rsidR="00364E55" w:rsidRPr="00992EFD">
        <w:rPr>
          <w:rStyle w:val="FontStyle13"/>
          <w:sz w:val="24"/>
          <w:szCs w:val="24"/>
        </w:rPr>
        <w:t xml:space="preserve">Отраслевым профсоюзам области активизировать работу с трудовыми коллективами и работодателями области по доведению охвата предприятий и организаций коллективными договорами до </w:t>
      </w:r>
      <w:r w:rsidR="00364E55" w:rsidRPr="00992EFD">
        <w:rPr>
          <w:rStyle w:val="FontStyle12"/>
          <w:sz w:val="24"/>
          <w:szCs w:val="24"/>
        </w:rPr>
        <w:t xml:space="preserve">100 %. </w:t>
      </w:r>
      <w:r w:rsidR="008F0B92">
        <w:rPr>
          <w:rStyle w:val="FontStyle12"/>
          <w:sz w:val="24"/>
          <w:szCs w:val="24"/>
        </w:rPr>
        <w:t xml:space="preserve">  </w:t>
      </w:r>
      <w:r w:rsidR="00364E55" w:rsidRPr="00992EFD">
        <w:rPr>
          <w:rStyle w:val="FontStyle12"/>
          <w:i/>
          <w:sz w:val="24"/>
          <w:szCs w:val="24"/>
        </w:rPr>
        <w:t>Срок: до 1 июля 2020 года.</w:t>
      </w:r>
    </w:p>
    <w:p w:rsidR="008F0B92" w:rsidRDefault="008F0B92" w:rsidP="00925AD9">
      <w:pPr>
        <w:pStyle w:val="Style6"/>
        <w:widowControl/>
        <w:spacing w:before="67" w:line="326" w:lineRule="exact"/>
        <w:ind w:left="426" w:firstLine="0"/>
        <w:rPr>
          <w:rStyle w:val="FontStyle12"/>
          <w:i/>
          <w:sz w:val="24"/>
          <w:szCs w:val="24"/>
        </w:rPr>
      </w:pPr>
    </w:p>
    <w:p w:rsidR="008F0B92" w:rsidRPr="008F0B92" w:rsidRDefault="008F0B92" w:rsidP="00925AD9">
      <w:pPr>
        <w:pStyle w:val="Style6"/>
        <w:widowControl/>
        <w:spacing w:before="67" w:line="326" w:lineRule="exact"/>
        <w:ind w:left="426" w:firstLine="0"/>
        <w:rPr>
          <w:rStyle w:val="FontStyle12"/>
          <w:b w:val="0"/>
          <w:sz w:val="24"/>
          <w:szCs w:val="24"/>
          <w:u w:val="single"/>
        </w:rPr>
      </w:pPr>
      <w:r w:rsidRPr="008F0B92">
        <w:rPr>
          <w:rStyle w:val="FontStyle12"/>
          <w:b w:val="0"/>
          <w:sz w:val="24"/>
          <w:szCs w:val="24"/>
          <w:u w:val="single"/>
        </w:rPr>
        <w:t>Работодателям и ответственным лицам муниципального района принять к сведению и исполнению.</w:t>
      </w:r>
    </w:p>
    <w:p w:rsidR="000326DC" w:rsidRPr="008F0B92" w:rsidRDefault="000326DC">
      <w:pPr>
        <w:pStyle w:val="Style3"/>
        <w:widowControl/>
        <w:spacing w:line="240" w:lineRule="exact"/>
        <w:ind w:left="578"/>
        <w:rPr>
          <w:i/>
          <w:u w:val="single"/>
        </w:rPr>
      </w:pPr>
    </w:p>
    <w:p w:rsidR="000326DC" w:rsidRPr="00992EFD" w:rsidRDefault="000326DC">
      <w:pPr>
        <w:pStyle w:val="Style3"/>
        <w:widowControl/>
        <w:spacing w:line="240" w:lineRule="exact"/>
        <w:ind w:left="578"/>
      </w:pPr>
    </w:p>
    <w:p w:rsidR="000326DC" w:rsidRPr="00992EFD" w:rsidRDefault="000326DC">
      <w:pPr>
        <w:pStyle w:val="Style3"/>
        <w:widowControl/>
        <w:spacing w:line="240" w:lineRule="exact"/>
        <w:ind w:left="578"/>
      </w:pPr>
    </w:p>
    <w:p w:rsidR="000326DC" w:rsidRPr="00992EFD" w:rsidRDefault="000326DC">
      <w:pPr>
        <w:pStyle w:val="Style3"/>
        <w:widowControl/>
        <w:spacing w:before="151" w:line="319" w:lineRule="exact"/>
        <w:ind w:left="578"/>
      </w:pPr>
    </w:p>
    <w:p w:rsidR="000326DC" w:rsidRPr="00992EFD" w:rsidRDefault="000326DC">
      <w:pPr>
        <w:pStyle w:val="Style2"/>
        <w:widowControl/>
        <w:spacing w:line="240" w:lineRule="exact"/>
        <w:ind w:left="8086"/>
        <w:jc w:val="both"/>
      </w:pPr>
    </w:p>
    <w:p w:rsidR="000326DC" w:rsidRPr="00992EFD" w:rsidRDefault="000326DC">
      <w:pPr>
        <w:pStyle w:val="Style2"/>
        <w:widowControl/>
        <w:spacing w:line="240" w:lineRule="exact"/>
        <w:ind w:left="8086"/>
        <w:jc w:val="both"/>
      </w:pPr>
    </w:p>
    <w:p w:rsidR="000326DC" w:rsidRPr="00992EFD" w:rsidRDefault="000326DC">
      <w:pPr>
        <w:pStyle w:val="Style2"/>
        <w:widowControl/>
        <w:spacing w:line="240" w:lineRule="exact"/>
        <w:ind w:left="8086"/>
        <w:jc w:val="both"/>
      </w:pPr>
    </w:p>
    <w:p w:rsidR="000326DC" w:rsidRPr="00992EFD" w:rsidRDefault="000326DC">
      <w:pPr>
        <w:pStyle w:val="Style2"/>
        <w:widowControl/>
        <w:spacing w:line="240" w:lineRule="exact"/>
        <w:ind w:left="8086"/>
        <w:jc w:val="both"/>
      </w:pPr>
    </w:p>
    <w:p w:rsidR="000326DC" w:rsidRPr="00992EFD" w:rsidRDefault="000326DC">
      <w:pPr>
        <w:pStyle w:val="Style2"/>
        <w:widowControl/>
        <w:spacing w:line="240" w:lineRule="exact"/>
        <w:ind w:left="8086"/>
        <w:jc w:val="both"/>
      </w:pPr>
    </w:p>
    <w:p w:rsidR="000326DC" w:rsidRDefault="000326DC">
      <w:pPr>
        <w:pStyle w:val="Style2"/>
        <w:widowControl/>
        <w:spacing w:line="240" w:lineRule="exact"/>
        <w:ind w:left="8086"/>
        <w:jc w:val="both"/>
        <w:rPr>
          <w:sz w:val="20"/>
          <w:szCs w:val="20"/>
        </w:rPr>
      </w:pPr>
    </w:p>
    <w:p w:rsidR="000326DC" w:rsidRDefault="000326DC">
      <w:pPr>
        <w:pStyle w:val="Style2"/>
        <w:widowControl/>
        <w:spacing w:line="240" w:lineRule="exact"/>
        <w:ind w:left="8086"/>
        <w:jc w:val="both"/>
        <w:rPr>
          <w:sz w:val="20"/>
          <w:szCs w:val="20"/>
        </w:rPr>
      </w:pPr>
    </w:p>
    <w:p w:rsidR="000326DC" w:rsidRDefault="000326DC">
      <w:pPr>
        <w:pStyle w:val="Style2"/>
        <w:widowControl/>
        <w:spacing w:line="240" w:lineRule="exact"/>
        <w:ind w:left="8086"/>
        <w:jc w:val="both"/>
        <w:rPr>
          <w:sz w:val="20"/>
          <w:szCs w:val="20"/>
        </w:rPr>
      </w:pPr>
    </w:p>
    <w:p w:rsidR="000326DC" w:rsidRDefault="000326DC">
      <w:pPr>
        <w:pStyle w:val="Style2"/>
        <w:widowControl/>
        <w:spacing w:line="240" w:lineRule="exact"/>
        <w:ind w:left="8086"/>
        <w:jc w:val="both"/>
        <w:rPr>
          <w:sz w:val="20"/>
          <w:szCs w:val="20"/>
        </w:rPr>
      </w:pPr>
    </w:p>
    <w:sectPr w:rsidR="000326DC" w:rsidSect="000326DC">
      <w:type w:val="continuous"/>
      <w:pgSz w:w="11905" w:h="16837"/>
      <w:pgMar w:top="788" w:right="681" w:bottom="1440" w:left="93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EF" w:rsidRDefault="00AD5CEF">
      <w:r>
        <w:separator/>
      </w:r>
    </w:p>
  </w:endnote>
  <w:endnote w:type="continuationSeparator" w:id="0">
    <w:p w:rsidR="00AD5CEF" w:rsidRDefault="00AD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EF" w:rsidRDefault="00AD5CEF">
      <w:r>
        <w:separator/>
      </w:r>
    </w:p>
  </w:footnote>
  <w:footnote w:type="continuationSeparator" w:id="0">
    <w:p w:rsidR="00AD5CEF" w:rsidRDefault="00AD5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3B6"/>
    <w:rsid w:val="000326DC"/>
    <w:rsid w:val="00042988"/>
    <w:rsid w:val="00106486"/>
    <w:rsid w:val="00364E55"/>
    <w:rsid w:val="004873B6"/>
    <w:rsid w:val="008C79A8"/>
    <w:rsid w:val="008F0B92"/>
    <w:rsid w:val="00925AD9"/>
    <w:rsid w:val="00992EFD"/>
    <w:rsid w:val="00A9749E"/>
    <w:rsid w:val="00AD5CEF"/>
    <w:rsid w:val="00B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26DC"/>
    <w:pPr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0326DC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0326DC"/>
  </w:style>
  <w:style w:type="paragraph" w:customStyle="1" w:styleId="Style4">
    <w:name w:val="Style4"/>
    <w:basedOn w:val="a"/>
    <w:uiPriority w:val="99"/>
    <w:rsid w:val="000326DC"/>
    <w:pPr>
      <w:spacing w:line="320" w:lineRule="exact"/>
      <w:ind w:firstLine="722"/>
      <w:jc w:val="both"/>
    </w:pPr>
  </w:style>
  <w:style w:type="paragraph" w:customStyle="1" w:styleId="Style5">
    <w:name w:val="Style5"/>
    <w:basedOn w:val="a"/>
    <w:uiPriority w:val="99"/>
    <w:rsid w:val="000326DC"/>
    <w:pPr>
      <w:spacing w:line="322" w:lineRule="exact"/>
      <w:ind w:firstLine="718"/>
      <w:jc w:val="both"/>
    </w:pPr>
  </w:style>
  <w:style w:type="paragraph" w:customStyle="1" w:styleId="Style6">
    <w:name w:val="Style6"/>
    <w:basedOn w:val="a"/>
    <w:uiPriority w:val="99"/>
    <w:rsid w:val="000326DC"/>
    <w:pPr>
      <w:spacing w:line="328" w:lineRule="exact"/>
      <w:ind w:firstLine="1289"/>
      <w:jc w:val="both"/>
    </w:pPr>
  </w:style>
  <w:style w:type="character" w:customStyle="1" w:styleId="FontStyle11">
    <w:name w:val="Font Style11"/>
    <w:basedOn w:val="a0"/>
    <w:uiPriority w:val="99"/>
    <w:rsid w:val="000326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0326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326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12</cp:revision>
  <dcterms:created xsi:type="dcterms:W3CDTF">2019-10-18T12:27:00Z</dcterms:created>
  <dcterms:modified xsi:type="dcterms:W3CDTF">2019-10-18T12:55:00Z</dcterms:modified>
</cp:coreProperties>
</file>