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80" w:rsidRPr="00380550" w:rsidRDefault="00336380">
      <w:pPr>
        <w:pStyle w:val="a3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>Администрация Базарно-Карабулакского муниципального района</w:t>
      </w:r>
    </w:p>
    <w:p w:rsidR="00336380" w:rsidRPr="00380550" w:rsidRDefault="00E741FC" w:rsidP="00E741FC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 xml:space="preserve">                                                         </w:t>
      </w:r>
      <w:r w:rsidR="00C60D54" w:rsidRPr="00380550">
        <w:rPr>
          <w:rFonts w:ascii="PT Astra Serif" w:hAnsi="PT Astra Serif"/>
          <w:sz w:val="28"/>
          <w:szCs w:val="28"/>
        </w:rPr>
        <w:t>П</w:t>
      </w:r>
      <w:r w:rsidR="00336380" w:rsidRPr="00380550">
        <w:rPr>
          <w:rFonts w:ascii="PT Astra Serif" w:hAnsi="PT Astra Serif"/>
          <w:sz w:val="28"/>
          <w:szCs w:val="28"/>
        </w:rPr>
        <w:t>ротокол</w:t>
      </w:r>
      <w:r w:rsidR="00C60D54" w:rsidRPr="00380550">
        <w:rPr>
          <w:rFonts w:ascii="PT Astra Serif" w:hAnsi="PT Astra Serif"/>
          <w:sz w:val="28"/>
          <w:szCs w:val="28"/>
        </w:rPr>
        <w:t xml:space="preserve"> №</w:t>
      </w:r>
      <w:r w:rsidR="002A52C2" w:rsidRPr="00380550">
        <w:rPr>
          <w:rFonts w:ascii="PT Astra Serif" w:hAnsi="PT Astra Serif"/>
          <w:sz w:val="28"/>
          <w:szCs w:val="28"/>
        </w:rPr>
        <w:t>1</w:t>
      </w:r>
    </w:p>
    <w:p w:rsidR="002A52C2" w:rsidRPr="00380550" w:rsidRDefault="0015616A" w:rsidP="00E741FC">
      <w:pPr>
        <w:pStyle w:val="a3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 xml:space="preserve">Заседание Совета по инвестициям при главе </w:t>
      </w:r>
    </w:p>
    <w:p w:rsidR="005268CB" w:rsidRPr="00380550" w:rsidRDefault="0015616A" w:rsidP="00E741FC">
      <w:pPr>
        <w:pStyle w:val="a3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>Базарно-Карабулакского муниципального района</w:t>
      </w:r>
    </w:p>
    <w:p w:rsidR="00B71546" w:rsidRPr="00380550" w:rsidRDefault="00B71546" w:rsidP="005B03E1">
      <w:pPr>
        <w:pStyle w:val="a3"/>
        <w:ind w:right="534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 xml:space="preserve">                      </w:t>
      </w:r>
    </w:p>
    <w:p w:rsidR="00DA038A" w:rsidRPr="00380550" w:rsidRDefault="00892CAE" w:rsidP="00B71546">
      <w:pPr>
        <w:pStyle w:val="a3"/>
        <w:ind w:right="534"/>
        <w:jc w:val="right"/>
        <w:rPr>
          <w:rFonts w:ascii="PT Astra Serif" w:hAnsi="PT Astra Serif"/>
          <w:sz w:val="28"/>
          <w:szCs w:val="28"/>
          <w:u w:val="single"/>
        </w:rPr>
      </w:pPr>
      <w:r w:rsidRPr="00380550">
        <w:rPr>
          <w:rFonts w:ascii="PT Astra Serif" w:hAnsi="PT Astra Serif"/>
          <w:sz w:val="28"/>
          <w:szCs w:val="28"/>
          <w:u w:val="single"/>
        </w:rPr>
        <w:t>2</w:t>
      </w:r>
      <w:r w:rsidR="00A229CC" w:rsidRPr="00380550">
        <w:rPr>
          <w:rFonts w:ascii="PT Astra Serif" w:hAnsi="PT Astra Serif"/>
          <w:sz w:val="28"/>
          <w:szCs w:val="28"/>
          <w:u w:val="single"/>
        </w:rPr>
        <w:t>6</w:t>
      </w:r>
      <w:r w:rsidR="0015616A" w:rsidRPr="00380550">
        <w:rPr>
          <w:rFonts w:ascii="PT Astra Serif" w:hAnsi="PT Astra Serif"/>
          <w:sz w:val="28"/>
          <w:szCs w:val="28"/>
          <w:u w:val="single"/>
        </w:rPr>
        <w:t>.</w:t>
      </w:r>
      <w:r w:rsidR="00731B09" w:rsidRPr="00380550">
        <w:rPr>
          <w:rFonts w:ascii="PT Astra Serif" w:hAnsi="PT Astra Serif"/>
          <w:sz w:val="28"/>
          <w:szCs w:val="28"/>
          <w:u w:val="single"/>
        </w:rPr>
        <w:t>0</w:t>
      </w:r>
      <w:r w:rsidR="00CF4EEE" w:rsidRPr="00380550">
        <w:rPr>
          <w:rFonts w:ascii="PT Astra Serif" w:hAnsi="PT Astra Serif"/>
          <w:sz w:val="28"/>
          <w:szCs w:val="28"/>
          <w:u w:val="single"/>
        </w:rPr>
        <w:t>1</w:t>
      </w:r>
      <w:r w:rsidR="00731B09" w:rsidRPr="00380550">
        <w:rPr>
          <w:rFonts w:ascii="PT Astra Serif" w:hAnsi="PT Astra Serif"/>
          <w:sz w:val="28"/>
          <w:szCs w:val="28"/>
          <w:u w:val="single"/>
        </w:rPr>
        <w:t>.20</w:t>
      </w:r>
      <w:r w:rsidR="002A52C2" w:rsidRPr="00380550">
        <w:rPr>
          <w:rFonts w:ascii="PT Astra Serif" w:hAnsi="PT Astra Serif"/>
          <w:sz w:val="28"/>
          <w:szCs w:val="28"/>
          <w:u w:val="single"/>
        </w:rPr>
        <w:t>2</w:t>
      </w:r>
      <w:r w:rsidR="00A229CC" w:rsidRPr="00380550">
        <w:rPr>
          <w:rFonts w:ascii="PT Astra Serif" w:hAnsi="PT Astra Serif"/>
          <w:sz w:val="28"/>
          <w:szCs w:val="28"/>
          <w:u w:val="single"/>
        </w:rPr>
        <w:t>4</w:t>
      </w:r>
      <w:r w:rsidR="002342D0" w:rsidRPr="00380550">
        <w:rPr>
          <w:rFonts w:ascii="PT Astra Serif" w:hAnsi="PT Astra Serif"/>
          <w:sz w:val="28"/>
          <w:szCs w:val="28"/>
          <w:u w:val="single"/>
        </w:rPr>
        <w:t>г.</w:t>
      </w:r>
    </w:p>
    <w:p w:rsidR="00AF1526" w:rsidRPr="00380550" w:rsidRDefault="00731B09" w:rsidP="00E741FC">
      <w:pPr>
        <w:pStyle w:val="a3"/>
        <w:ind w:left="7380" w:right="534"/>
        <w:jc w:val="left"/>
        <w:rPr>
          <w:rFonts w:ascii="PT Astra Serif" w:hAnsi="PT Astra Serif"/>
          <w:sz w:val="28"/>
          <w:szCs w:val="28"/>
          <w:vertAlign w:val="superscript"/>
        </w:rPr>
      </w:pPr>
      <w:r w:rsidRPr="00380550">
        <w:rPr>
          <w:rFonts w:ascii="PT Astra Serif" w:hAnsi="PT Astra Serif"/>
          <w:sz w:val="28"/>
          <w:szCs w:val="28"/>
        </w:rPr>
        <w:t xml:space="preserve">      </w:t>
      </w:r>
      <w:r w:rsidR="00F01B40" w:rsidRPr="00380550">
        <w:rPr>
          <w:rFonts w:ascii="PT Astra Serif" w:hAnsi="PT Astra Serif"/>
          <w:sz w:val="28"/>
          <w:szCs w:val="28"/>
        </w:rPr>
        <w:t xml:space="preserve">          </w:t>
      </w:r>
      <w:r w:rsidR="00323208" w:rsidRPr="00380550">
        <w:rPr>
          <w:rFonts w:ascii="PT Astra Serif" w:hAnsi="PT Astra Serif"/>
          <w:sz w:val="28"/>
          <w:szCs w:val="28"/>
        </w:rPr>
        <w:t>10</w:t>
      </w:r>
      <w:r w:rsidR="002342D0" w:rsidRPr="00380550">
        <w:rPr>
          <w:rFonts w:ascii="PT Astra Serif" w:hAnsi="PT Astra Serif"/>
          <w:sz w:val="28"/>
          <w:szCs w:val="28"/>
          <w:vertAlign w:val="superscript"/>
        </w:rPr>
        <w:t>00</w:t>
      </w:r>
    </w:p>
    <w:p w:rsidR="00774868" w:rsidRPr="00380550" w:rsidRDefault="00DA038A" w:rsidP="00E741FC">
      <w:pPr>
        <w:pStyle w:val="a3"/>
        <w:rPr>
          <w:rFonts w:ascii="PT Astra Serif" w:hAnsi="PT Astra Serif"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>ПРЕДСЕДАТЕЛЬСТВОВАЛ</w:t>
      </w:r>
    </w:p>
    <w:p w:rsidR="00766C61" w:rsidRPr="00380550" w:rsidRDefault="00766C61" w:rsidP="007F7D7C">
      <w:pPr>
        <w:jc w:val="both"/>
        <w:rPr>
          <w:rFonts w:ascii="PT Astra Serif" w:hAnsi="PT Astra Serif"/>
          <w:b/>
          <w:sz w:val="28"/>
          <w:szCs w:val="28"/>
        </w:rPr>
      </w:pPr>
      <w:r w:rsidRPr="00380550">
        <w:rPr>
          <w:rFonts w:ascii="PT Astra Serif" w:hAnsi="PT Astra Serif"/>
          <w:sz w:val="28"/>
          <w:szCs w:val="28"/>
        </w:rPr>
        <w:t xml:space="preserve">Глава муниципального района </w:t>
      </w:r>
      <w:r w:rsidR="00A229CC" w:rsidRPr="00380550">
        <w:rPr>
          <w:rFonts w:ascii="PT Astra Serif" w:hAnsi="PT Astra Serif"/>
          <w:sz w:val="28"/>
          <w:szCs w:val="28"/>
        </w:rPr>
        <w:t>Трошина Наталья Викторовна</w:t>
      </w:r>
      <w:r w:rsidRPr="00380550">
        <w:rPr>
          <w:rFonts w:ascii="PT Astra Serif" w:hAnsi="PT Astra Serif"/>
          <w:sz w:val="28"/>
          <w:szCs w:val="28"/>
        </w:rPr>
        <w:t>.</w:t>
      </w:r>
    </w:p>
    <w:p w:rsidR="00CB7058" w:rsidRPr="00380550" w:rsidRDefault="007F7D7C" w:rsidP="007F7D7C">
      <w:pPr>
        <w:jc w:val="both"/>
        <w:rPr>
          <w:rFonts w:ascii="PT Astra Serif" w:hAnsi="PT Astra Serif"/>
          <w:b/>
          <w:sz w:val="28"/>
          <w:szCs w:val="28"/>
        </w:rPr>
      </w:pPr>
      <w:r w:rsidRPr="00380550">
        <w:rPr>
          <w:rFonts w:ascii="PT Astra Serif" w:hAnsi="PT Astra Serif"/>
          <w:b/>
          <w:sz w:val="28"/>
          <w:szCs w:val="28"/>
        </w:rPr>
        <w:t>Присутствовали: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5760"/>
      </w:tblGrid>
      <w:tr w:rsidR="006E52AC" w:rsidRPr="00380550" w:rsidTr="002275E1">
        <w:trPr>
          <w:trHeight w:val="6214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66C61" w:rsidRPr="00380550" w:rsidRDefault="00766C61" w:rsidP="006E52A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Будеев Игорь Александрович – </w:t>
            </w:r>
            <w:r w:rsidR="00CF4EEE" w:rsidRPr="00380550">
              <w:rPr>
                <w:rFonts w:ascii="PT Astra Serif" w:hAnsi="PT Astra Serif"/>
                <w:sz w:val="28"/>
                <w:szCs w:val="28"/>
              </w:rPr>
              <w:t>заместитель главы администрации Базарно-Карабулакского муниципального района</w:t>
            </w:r>
            <w:r w:rsidRPr="0038055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243E" w:rsidRPr="00380550" w:rsidRDefault="0090243E" w:rsidP="00CA0BFE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E52AC" w:rsidRPr="00380550" w:rsidRDefault="006E52AC" w:rsidP="00CA0BFE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Колганов Александр Анатольевич - начальник отдела сельского хозяйства    администрации Базарно-Карабулакского  муниципального района;</w:t>
            </w:r>
          </w:p>
          <w:p w:rsidR="0090243E" w:rsidRPr="00380550" w:rsidRDefault="0090243E" w:rsidP="006E52A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6E52AC" w:rsidRPr="00380550" w:rsidRDefault="00307183" w:rsidP="006E52AC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Малышева Елена Александровна </w:t>
            </w:r>
            <w:r w:rsidR="006E52AC" w:rsidRPr="00380550">
              <w:rPr>
                <w:rFonts w:ascii="PT Astra Serif" w:hAnsi="PT Astra Serif"/>
                <w:sz w:val="28"/>
                <w:szCs w:val="28"/>
              </w:rPr>
              <w:t xml:space="preserve">-  </w:t>
            </w:r>
            <w:r w:rsidR="00CA0BFE" w:rsidRPr="00380550">
              <w:rPr>
                <w:rFonts w:ascii="PT Astra Serif" w:hAnsi="PT Astra Serif"/>
                <w:sz w:val="28"/>
                <w:szCs w:val="28"/>
              </w:rPr>
              <w:t>н</w:t>
            </w:r>
            <w:r w:rsidR="002A52C2" w:rsidRPr="00380550">
              <w:rPr>
                <w:rFonts w:ascii="PT Astra Serif" w:hAnsi="PT Astra Serif"/>
                <w:sz w:val="28"/>
                <w:szCs w:val="28"/>
              </w:rPr>
              <w:t>ачальник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  финансового управления  администрации Базарно-Карабулакского  муниципального района</w:t>
            </w:r>
            <w:r w:rsidR="006E52AC" w:rsidRPr="0038055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243E" w:rsidRPr="00380550" w:rsidRDefault="0090243E" w:rsidP="006E52AC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CA0BFE" w:rsidRPr="00380550" w:rsidRDefault="00CA0BFE" w:rsidP="006E52A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Скосырева Валентина Ивановна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- </w:t>
            </w:r>
            <w:r w:rsidR="00307183" w:rsidRPr="00380550">
              <w:rPr>
                <w:rFonts w:ascii="PT Astra Serif" w:hAnsi="PT Astra Serif"/>
                <w:sz w:val="28"/>
                <w:szCs w:val="28"/>
              </w:rPr>
              <w:t>з</w:t>
            </w:r>
            <w:r w:rsidRPr="00380550">
              <w:rPr>
                <w:rFonts w:ascii="PT Astra Serif" w:hAnsi="PT Astra Serif"/>
                <w:sz w:val="28"/>
                <w:szCs w:val="28"/>
              </w:rPr>
              <w:t>аведующий сектором по экономике и инвестициям администрации Базарно-Карабулакского муниципального района</w:t>
            </w:r>
          </w:p>
          <w:p w:rsidR="00CA0BFE" w:rsidRPr="00380550" w:rsidRDefault="00CA0BFE" w:rsidP="006E52AC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6E52AC" w:rsidRPr="00380550" w:rsidRDefault="006E52AC" w:rsidP="006E52A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Повестка дня:</w:t>
            </w:r>
          </w:p>
          <w:p w:rsidR="00A229CC" w:rsidRPr="00380550" w:rsidRDefault="00A229CC" w:rsidP="006E52AC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1. </w:t>
            </w:r>
            <w:r w:rsidRPr="00380550">
              <w:rPr>
                <w:rFonts w:ascii="PT Astra Serif" w:hAnsi="PT Astra Serif"/>
                <w:sz w:val="28"/>
                <w:szCs w:val="28"/>
              </w:rPr>
              <w:t>участие в</w:t>
            </w:r>
            <w:r w:rsidR="00380550">
              <w:rPr>
                <w:rFonts w:ascii="PT Astra Serif" w:hAnsi="PT Astra Serif"/>
                <w:sz w:val="28"/>
                <w:szCs w:val="28"/>
              </w:rPr>
              <w:t xml:space="preserve"> 2023 году в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 обучающем мероприятии - «Региональная инвестиционная школа»</w:t>
            </w:r>
            <w:r w:rsidR="0038055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36578" w:rsidRPr="00380550" w:rsidRDefault="00380550" w:rsidP="00F21775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2</w:t>
            </w:r>
            <w:r w:rsidR="00436578" w:rsidRPr="00380550">
              <w:rPr>
                <w:rFonts w:ascii="PT Astra Serif" w:hAnsi="PT Astra Serif"/>
                <w:sz w:val="28"/>
                <w:szCs w:val="28"/>
              </w:rPr>
              <w:t>. Итоги инвестиционной деятельности в 202</w:t>
            </w:r>
            <w:r w:rsidR="00A229CC" w:rsidRPr="00380550">
              <w:rPr>
                <w:rFonts w:ascii="PT Astra Serif" w:hAnsi="PT Astra Serif"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году;</w:t>
            </w:r>
            <w:r w:rsidR="006E52AC" w:rsidRPr="00380550">
              <w:rPr>
                <w:rFonts w:ascii="PT Astra Serif" w:hAnsi="PT Astra Serif"/>
                <w:sz w:val="28"/>
                <w:szCs w:val="28"/>
              </w:rPr>
              <w:t xml:space="preserve">    </w:t>
            </w:r>
            <w:r w:rsidR="00766C61" w:rsidRPr="00380550">
              <w:rPr>
                <w:rFonts w:ascii="PT Astra Serif" w:hAnsi="PT Astra Serif"/>
                <w:sz w:val="28"/>
                <w:szCs w:val="28"/>
              </w:rPr>
              <w:t xml:space="preserve">   </w:t>
            </w:r>
          </w:p>
          <w:p w:rsidR="00643A3C" w:rsidRPr="00380550" w:rsidRDefault="00380550" w:rsidP="00643A3C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3</w:t>
            </w:r>
            <w:r w:rsidR="00643A3C" w:rsidRPr="00380550">
              <w:rPr>
                <w:rFonts w:ascii="PT Astra Serif" w:hAnsi="PT Astra Serif"/>
                <w:sz w:val="28"/>
                <w:szCs w:val="28"/>
              </w:rPr>
              <w:t xml:space="preserve">. Информация о свободных площадках пригодных для осуществления     </w:t>
            </w:r>
          </w:p>
          <w:p w:rsidR="00643A3C" w:rsidRPr="00380550" w:rsidRDefault="00643A3C" w:rsidP="00643A3C">
            <w:pPr>
              <w:ind w:left="57"/>
              <w:rPr>
                <w:rFonts w:ascii="PT Astra Serif" w:hAnsi="PT Astra Serif" w:cstheme="minorHAnsi"/>
                <w:b/>
                <w:sz w:val="28"/>
                <w:szCs w:val="28"/>
                <w:highlight w:val="yellow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инвестиционной деятельности</w:t>
            </w:r>
            <w:r w:rsidR="00380550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90243E" w:rsidRPr="00380550" w:rsidRDefault="00380550" w:rsidP="002275E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4.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 Планируемые инвестиционные проекты на 2024 год.</w:t>
            </w:r>
          </w:p>
          <w:p w:rsidR="002275E1" w:rsidRPr="00380550" w:rsidRDefault="002275E1" w:rsidP="002275E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Выступали:</w:t>
            </w:r>
          </w:p>
          <w:p w:rsidR="00A229CC" w:rsidRPr="00380550" w:rsidRDefault="00436578" w:rsidP="00A229C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По первому вопросу:</w:t>
            </w:r>
            <w:r w:rsidR="00A229CC"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A229CC" w:rsidRPr="00380550" w:rsidRDefault="00A229CC" w:rsidP="00A229CC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Будеев Игорь Александрович.</w:t>
            </w:r>
          </w:p>
          <w:p w:rsidR="00A229CC" w:rsidRPr="00380550" w:rsidRDefault="00A229CC" w:rsidP="00A229CC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В </w:t>
            </w:r>
            <w:r w:rsidRPr="00380550">
              <w:rPr>
                <w:rFonts w:ascii="PT Astra Serif" w:hAnsi="PT Astra Serif"/>
                <w:sz w:val="28"/>
                <w:szCs w:val="28"/>
              </w:rPr>
              <w:t>2023 году два сотрудника администрации района приняли участие в обучающем мероприятии - «Региональная инвестиционная школа». Участникам мероприятия выданы сертификаты.</w:t>
            </w:r>
          </w:p>
          <w:p w:rsidR="00A229CC" w:rsidRPr="00380550" w:rsidRDefault="00A229CC" w:rsidP="002275E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По второму вопросу:</w:t>
            </w:r>
          </w:p>
          <w:p w:rsidR="00436578" w:rsidRPr="00380550" w:rsidRDefault="00643A3C" w:rsidP="00643A3C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Колганов Александр Анатольевич. </w:t>
            </w:r>
            <w:r w:rsidR="00436578" w:rsidRPr="00380550">
              <w:rPr>
                <w:rFonts w:ascii="PT Astra Serif" w:hAnsi="PT Astra Serif"/>
                <w:sz w:val="28"/>
                <w:szCs w:val="28"/>
              </w:rPr>
              <w:t>О завершении реализации инвестиционных проектов в 202</w:t>
            </w:r>
            <w:r w:rsidR="00A229CC" w:rsidRPr="00380550">
              <w:rPr>
                <w:rFonts w:ascii="PT Astra Serif" w:hAnsi="PT Astra Serif"/>
                <w:sz w:val="28"/>
                <w:szCs w:val="28"/>
              </w:rPr>
              <w:t>3</w:t>
            </w:r>
            <w:r w:rsidR="00436578" w:rsidRPr="00380550">
              <w:rPr>
                <w:rFonts w:ascii="PT Astra Serif" w:hAnsi="PT Astra Serif"/>
                <w:sz w:val="28"/>
                <w:szCs w:val="28"/>
              </w:rPr>
              <w:t xml:space="preserve"> г. </w:t>
            </w:r>
          </w:p>
          <w:p w:rsidR="00A229CC" w:rsidRPr="00380550" w:rsidRDefault="00436578" w:rsidP="00A229CC">
            <w:pPr>
              <w:ind w:left="-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  </w:t>
            </w:r>
            <w:r w:rsidR="00A229CC" w:rsidRPr="00380550">
              <w:rPr>
                <w:rFonts w:ascii="PT Astra Serif" w:hAnsi="PT Astra Serif"/>
                <w:sz w:val="28"/>
                <w:szCs w:val="28"/>
              </w:rPr>
              <w:t xml:space="preserve">Инвестиции в основной капитал составили 277,9 млн. руб. Хозяйства района приобрели </w:t>
            </w:r>
            <w:r w:rsidR="00A229CC" w:rsidRPr="00380550">
              <w:rPr>
                <w:rFonts w:ascii="PT Astra Serif" w:hAnsi="PT Astra Serif"/>
                <w:b/>
                <w:sz w:val="28"/>
                <w:szCs w:val="28"/>
              </w:rPr>
              <w:t>59 единиц техники, 12 голов КРС.</w:t>
            </w:r>
          </w:p>
          <w:p w:rsidR="00A229CC" w:rsidRPr="00380550" w:rsidRDefault="00A229CC" w:rsidP="00A229CC">
            <w:pPr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 В 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 году:</w:t>
            </w:r>
          </w:p>
          <w:p w:rsidR="00A229CC" w:rsidRPr="00380550" w:rsidRDefault="00A229CC" w:rsidP="00A229CC">
            <w:pPr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- в  ООО Колосок построен телятник с кормокухней на 120 голов стоимостью 55 млн. руб. Создано 3 рабочих места.</w:t>
            </w:r>
          </w:p>
          <w:p w:rsidR="00A229CC" w:rsidRPr="00380550" w:rsidRDefault="00A229CC" w:rsidP="00A229CC">
            <w:pPr>
              <w:pStyle w:val="a9"/>
              <w:spacing w:after="0"/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-  в ООО «Роща» построен  зерносклад размером 30</w:t>
            </w:r>
            <w:r w:rsidRPr="00380550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110 метров, стоимостью 30 млн. руб. Создано 2 рабочих места. </w:t>
            </w:r>
          </w:p>
          <w:p w:rsidR="00A229CC" w:rsidRPr="00380550" w:rsidRDefault="00A229CC" w:rsidP="00A229CC">
            <w:pPr>
              <w:pStyle w:val="a9"/>
              <w:spacing w:after="0"/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-  ИП глава КФХ Макаров Д.В. построен мехток мощностью 50 тонн в час, стоимостью 12 млн. руб., создано 2 рабочих места, построен зерносклад </w:t>
            </w:r>
            <w:r w:rsidRPr="00380550">
              <w:rPr>
                <w:rFonts w:ascii="PT Astra Serif" w:hAnsi="PT Astra Serif"/>
                <w:sz w:val="28"/>
                <w:szCs w:val="28"/>
              </w:rPr>
              <w:lastRenderedPageBreak/>
              <w:t>18</w:t>
            </w:r>
            <w:r w:rsidRPr="00380550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36 метров, стоимостью 8 млн. руб. </w:t>
            </w:r>
          </w:p>
          <w:p w:rsidR="00A229CC" w:rsidRPr="00380550" w:rsidRDefault="00A229CC" w:rsidP="00A229CC">
            <w:pPr>
              <w:pStyle w:val="a9"/>
              <w:spacing w:after="0"/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- ИП глава КФХ Кокорев В.Е. построен зерносклад размером 24</w:t>
            </w:r>
            <w:r w:rsidRPr="00380550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380550">
              <w:rPr>
                <w:rFonts w:ascii="PT Astra Serif" w:hAnsi="PT Astra Serif"/>
                <w:sz w:val="28"/>
                <w:szCs w:val="28"/>
              </w:rPr>
              <w:t>60 метров, стоимостью 17 млн. руб. Создано 1 рабочее место.</w:t>
            </w:r>
          </w:p>
          <w:p w:rsidR="00A229CC" w:rsidRPr="00380550" w:rsidRDefault="00A229CC" w:rsidP="00A229CC">
            <w:pPr>
              <w:pStyle w:val="a9"/>
              <w:ind w:left="-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 Всего по данным проектам объем инвестиций составил 122 млн. руб. Количество созданных рабочих мест - 8 единиц.</w:t>
            </w:r>
          </w:p>
          <w:p w:rsidR="00436578" w:rsidRPr="00380550" w:rsidRDefault="00436578" w:rsidP="002275E1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По </w:t>
            </w:r>
            <w:r w:rsidR="00A229CC" w:rsidRPr="00380550">
              <w:rPr>
                <w:rFonts w:ascii="PT Astra Serif" w:hAnsi="PT Astra Serif"/>
                <w:b/>
                <w:sz w:val="28"/>
                <w:szCs w:val="28"/>
              </w:rPr>
              <w:t>третьему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9450C6"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вопросу: </w:t>
            </w:r>
          </w:p>
          <w:p w:rsidR="00643A3C" w:rsidRPr="00380550" w:rsidRDefault="002275E1" w:rsidP="00643A3C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643A3C" w:rsidRPr="00380550">
              <w:rPr>
                <w:rFonts w:ascii="PT Astra Serif" w:hAnsi="PT Astra Serif"/>
                <w:sz w:val="28"/>
                <w:szCs w:val="28"/>
              </w:rPr>
              <w:t>Будеев Игорь Александрович. О свободных площадках пригодных для осуществления  инвестиционной деятельности:</w:t>
            </w:r>
          </w:p>
          <w:p w:rsidR="00643A3C" w:rsidRPr="00380550" w:rsidRDefault="00643A3C" w:rsidP="00643A3C">
            <w:pPr>
              <w:ind w:left="57"/>
              <w:rPr>
                <w:rFonts w:ascii="PT Astra Serif" w:hAnsi="PT Astra Serif" w:cstheme="minorHAnsi"/>
                <w:b/>
                <w:sz w:val="28"/>
                <w:szCs w:val="28"/>
                <w:highlight w:val="yellow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В районе имеются свободные площадки пригодные для осуществления инвестиционной деятельности:</w:t>
            </w:r>
          </w:p>
          <w:p w:rsidR="00380550" w:rsidRPr="00380550" w:rsidRDefault="00380550" w:rsidP="00380550">
            <w:pPr>
              <w:pStyle w:val="ab"/>
              <w:ind w:right="-143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- Земельный участок площадью– 0,45 га., (территория бывшего предприятия ГУП Птицесовхоз «Б. Карабулакский») - для сельскохозяйственного производства.  Информация по данному участку размещена  в разделе  “</w:t>
            </w:r>
            <w:r w:rsidRPr="00380550">
              <w:rPr>
                <w:rFonts w:ascii="PT Astra Serif" w:hAnsi="PT Astra Serif"/>
                <w:sz w:val="28"/>
                <w:szCs w:val="28"/>
                <w:lang w:val="en-US"/>
              </w:rPr>
              <w:t>Brownfield</w:t>
            </w:r>
            <w:r w:rsidRPr="00380550">
              <w:rPr>
                <w:rFonts w:ascii="PT Astra Serif" w:hAnsi="PT Astra Serif"/>
                <w:sz w:val="28"/>
                <w:szCs w:val="28"/>
              </w:rPr>
              <w:t xml:space="preserve">”/производственные объекты, на интерактивной карте инвестиционной привлекательности Саратовской области. </w:t>
            </w:r>
          </w:p>
          <w:p w:rsidR="00380550" w:rsidRPr="00380550" w:rsidRDefault="00380550" w:rsidP="00380550">
            <w:pPr>
              <w:ind w:right="-143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-  Земельный участок площадью 440 кв. м., виды разрешенного использования: для эксплуатации нежилого здания и сооружений бани.      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- Объекты туристической инфраструктуры:</w:t>
            </w:r>
          </w:p>
          <w:p w:rsidR="00380550" w:rsidRPr="00380550" w:rsidRDefault="00380550" w:rsidP="00380550">
            <w:pPr>
              <w:pStyle w:val="32"/>
              <w:spacing w:after="0" w:line="276" w:lineRule="auto"/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1. Достопримечательное место - Свято-Сергиевский женский монастырь с. Алексеевка, участок расположен по адресу Саратовская область, р-н Базарно-Карабулакский, с Алексеевка, пл. Советская, д 31. Среднее количество туристов, посетивших объект туристической инфраструктуры  за два предыдущих года – 6 000 чел.</w:t>
            </w:r>
          </w:p>
          <w:p w:rsidR="00380550" w:rsidRPr="00380550" w:rsidRDefault="00380550" w:rsidP="00380550">
            <w:pPr>
              <w:pStyle w:val="32"/>
              <w:spacing w:after="0" w:line="276" w:lineRule="auto"/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2. Достопримечательное место - Памятник природы родник "Серебряный". Участок расположен по адресу Саратовская область, Базарно-Карабулакский район, близ с. Алексеевка. Среднее количество туристов, посетивших объект туристической инфраструктуры  за два предыдущих года – 300 000 чел.</w:t>
            </w:r>
          </w:p>
          <w:p w:rsidR="00380550" w:rsidRPr="00380550" w:rsidRDefault="00380550" w:rsidP="00380550">
            <w:pPr>
              <w:pStyle w:val="32"/>
              <w:spacing w:after="0" w:line="276" w:lineRule="auto"/>
              <w:ind w:left="0" w:firstLine="567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земельные участки для вовлечения в туристскую деятельность расположенные на территории района:</w:t>
            </w:r>
          </w:p>
          <w:p w:rsidR="00380550" w:rsidRPr="00380550" w:rsidRDefault="00380550" w:rsidP="00380550">
            <w:pPr>
              <w:pStyle w:val="32"/>
              <w:spacing w:after="0" w:line="276" w:lineRule="auto"/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1. Земельный участок, площадью 7,5 тыс. кВ. м., расположенный по адресу Саратовская обл., Базарно-Карабулакский р-н с. Алексеевка. Вид разрешенного использования - для размещения объектов общественного питания. Наименование ближайшего объекта туристической инфраструктуры - Свято-Сергиевский женский монастырь с. Алексеевка</w:t>
            </w:r>
          </w:p>
          <w:p w:rsidR="00380550" w:rsidRPr="00380550" w:rsidRDefault="00380550" w:rsidP="00380550">
            <w:pPr>
              <w:pStyle w:val="32"/>
              <w:spacing w:after="0" w:line="276" w:lineRule="auto"/>
              <w:ind w:left="0" w:firstLine="56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2. Земельный участок, площадью 15,3 тыс. кВ.м., расположенный по адресу Саратовская обл., Базарно-Карабулакский р-н с. Алексеевка. Вид разрешенного использования - для размещения гостиниц. Наименование ближайшего объекта туристической инфраструктуры - Свято-Сергиевский женский монастырь с. Алексеевка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3. Земельный участок, площадью 387,3 тыс. кВ.м., расположенный по адресу Саратовская область, Базарно-Карабулакский район. Вид разрешенного использования - для размещения туристических баз, </w:t>
            </w:r>
            <w:r w:rsidRPr="00380550">
              <w:rPr>
                <w:rFonts w:ascii="PT Astra Serif" w:hAnsi="PT Astra Serif"/>
                <w:sz w:val="28"/>
                <w:szCs w:val="28"/>
              </w:rPr>
              <w:lastRenderedPageBreak/>
              <w:t>стационарных и палаточных туристско-оздоровительных лагерей, домов рыболова и охотника, детских туристических станций. Наименование ближайшего объекта туристической инфраструктуры - Памятник природы родник "Серебряный".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По четвертому вопросу: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380550">
              <w:rPr>
                <w:rFonts w:ascii="PT Astra Serif" w:hAnsi="PT Astra Serif"/>
                <w:sz w:val="28"/>
                <w:szCs w:val="28"/>
              </w:rPr>
              <w:t>Будеев Игорь Александрович. Планируемые инвестиционные проекты на 2024 год:</w:t>
            </w:r>
          </w:p>
          <w:p w:rsidR="00380550" w:rsidRPr="00380550" w:rsidRDefault="00380550" w:rsidP="00380550">
            <w:pPr>
              <w:ind w:left="-142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1. В 2023 году три свободные площадки, пригодные для осуществления инвестиционной деятельности выкуплены.  В 2024 собственник планирует на данных участках строительство зданий, для разведения крупнорогатого скота. 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2. ИП Глава КФХ «Макаров Д.В.» в 2024 планирует строительство зерносклада размером 36</w:t>
            </w:r>
            <w:r w:rsidRPr="00380550">
              <w:rPr>
                <w:rFonts w:ascii="PT Astra Serif" w:hAnsi="PT Astra Serif"/>
                <w:sz w:val="28"/>
                <w:szCs w:val="28"/>
                <w:lang w:val="en-US"/>
              </w:rPr>
              <w:t>x</w:t>
            </w:r>
            <w:r w:rsidRPr="00380550">
              <w:rPr>
                <w:rFonts w:ascii="PT Astra Serif" w:hAnsi="PT Astra Serif"/>
                <w:sz w:val="28"/>
                <w:szCs w:val="28"/>
              </w:rPr>
              <w:t>18 кв. м., стоимостью 15,0 млн. руб. Планируется создать 1 рабочее место. Место реализации проекта: Саратовская область, Базарно-Карабулакский район, рабочий поселок Базарный Карабулак.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3. В хозяйстве ООО «Колосок» в 2024 году планируется: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 - строительство коровника на 200 голов КРС, стоимостью 40 млн. руб. (2 рабочих места),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    - строительство системы мелиорации на площади 392 га., стоимостью 210 млн. руб. </w:t>
            </w:r>
            <w:r w:rsidR="00E901D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380550" w:rsidRPr="00380550" w:rsidRDefault="00380550" w:rsidP="00380550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- по программе «Комплексное развитие сельских территорий» </w:t>
            </w:r>
            <w:r w:rsidRPr="00380550">
              <w:rPr>
                <w:rFonts w:ascii="PT Astra Serif" w:hAnsi="PT Astra Serif"/>
                <w:sz w:val="28"/>
                <w:szCs w:val="28"/>
              </w:rPr>
              <w:t>в ООО «Колосок» планируется строительство 5-ти жилых домов по соц. найму.</w:t>
            </w:r>
          </w:p>
          <w:p w:rsidR="00380550" w:rsidRPr="00380550" w:rsidRDefault="00380550" w:rsidP="0038055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    </w:t>
            </w:r>
            <w:r w:rsidRPr="00380550">
              <w:rPr>
                <w:rFonts w:ascii="PT Astra Serif" w:hAnsi="PT Astra Serif"/>
                <w:b/>
                <w:sz w:val="28"/>
                <w:szCs w:val="28"/>
              </w:rPr>
              <w:t>Всего планируется в 2024г, по данным проектам, создание 9 рабочих мест.</w:t>
            </w:r>
          </w:p>
          <w:p w:rsidR="00643A3C" w:rsidRPr="00380550" w:rsidRDefault="00643A3C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275E1" w:rsidRPr="00380550" w:rsidRDefault="002275E1" w:rsidP="002275E1">
            <w:pPr>
              <w:pStyle w:val="a3"/>
              <w:tabs>
                <w:tab w:val="left" w:pos="7695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>Решили:</w:t>
            </w:r>
            <w:r w:rsidR="00402B62" w:rsidRPr="00380550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2275E1" w:rsidRPr="00380550" w:rsidRDefault="009450C6" w:rsidP="002275E1">
            <w:pPr>
              <w:pStyle w:val="a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0550">
              <w:rPr>
                <w:rFonts w:ascii="PT Astra Serif" w:hAnsi="PT Astra Serif"/>
                <w:b w:val="0"/>
                <w:sz w:val="28"/>
                <w:szCs w:val="28"/>
              </w:rPr>
              <w:t>1. Принять к сведению информацию докладчиков.</w:t>
            </w:r>
          </w:p>
          <w:p w:rsidR="009306CE" w:rsidRPr="00380550" w:rsidRDefault="009306CE" w:rsidP="002275E1">
            <w:pPr>
              <w:pStyle w:val="a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</w:p>
          <w:p w:rsidR="009450C6" w:rsidRPr="00380550" w:rsidRDefault="009450C6" w:rsidP="002275E1">
            <w:pPr>
              <w:pStyle w:val="a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0550">
              <w:rPr>
                <w:rFonts w:ascii="PT Astra Serif" w:hAnsi="PT Astra Serif"/>
                <w:b w:val="0"/>
                <w:sz w:val="28"/>
                <w:szCs w:val="28"/>
              </w:rPr>
              <w:t>2. Администрации Базарно-Карабулакского муниципального района продолжить работу по осуществлению контроля за ходом реализации инвестиционных проек</w:t>
            </w:r>
            <w:r w:rsidR="009306CE" w:rsidRPr="00380550">
              <w:rPr>
                <w:rFonts w:ascii="PT Astra Serif" w:hAnsi="PT Astra Serif"/>
                <w:b w:val="0"/>
                <w:sz w:val="28"/>
                <w:szCs w:val="28"/>
              </w:rPr>
              <w:t>тов в 202</w:t>
            </w:r>
            <w:r w:rsidR="00380550" w:rsidRPr="00380550">
              <w:rPr>
                <w:rFonts w:ascii="PT Astra Serif" w:hAnsi="PT Astra Serif"/>
                <w:b w:val="0"/>
                <w:sz w:val="28"/>
                <w:szCs w:val="28"/>
              </w:rPr>
              <w:t>4</w:t>
            </w:r>
            <w:r w:rsidR="009306CE" w:rsidRPr="00380550">
              <w:rPr>
                <w:rFonts w:ascii="PT Astra Serif" w:hAnsi="PT Astra Serif"/>
                <w:b w:val="0"/>
                <w:sz w:val="28"/>
                <w:szCs w:val="28"/>
              </w:rPr>
              <w:t xml:space="preserve"> году, а также оказывать содействие инвесторам по вопросам, возникающим в ходе реализации инвестиционных проектов.</w:t>
            </w:r>
          </w:p>
          <w:p w:rsidR="002275E1" w:rsidRPr="00380550" w:rsidRDefault="002275E1" w:rsidP="002275E1">
            <w:pPr>
              <w:pStyle w:val="a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0550">
              <w:rPr>
                <w:rFonts w:ascii="PT Astra Serif" w:hAnsi="PT Astra Serif"/>
                <w:b w:val="0"/>
                <w:sz w:val="28"/>
                <w:szCs w:val="28"/>
              </w:rPr>
              <w:t xml:space="preserve"> </w:t>
            </w:r>
          </w:p>
          <w:p w:rsidR="00402B62" w:rsidRPr="00380550" w:rsidRDefault="00402B62" w:rsidP="001E561F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306CE" w:rsidRPr="00380550" w:rsidRDefault="009306CE" w:rsidP="001E561F">
            <w:pPr>
              <w:pStyle w:val="a3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Заместитель председателя </w:t>
            </w:r>
          </w:p>
          <w:p w:rsidR="006E52AC" w:rsidRPr="00380550" w:rsidRDefault="009306CE" w:rsidP="00E901D3">
            <w:pPr>
              <w:pStyle w:val="a3"/>
              <w:jc w:val="both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380550">
              <w:rPr>
                <w:rFonts w:ascii="PT Astra Serif" w:hAnsi="PT Astra Serif"/>
                <w:sz w:val="28"/>
                <w:szCs w:val="28"/>
              </w:rPr>
              <w:t xml:space="preserve">совета по инвестициям, секретарь совета                               </w:t>
            </w:r>
            <w:r w:rsidR="002275E1" w:rsidRPr="00380550">
              <w:rPr>
                <w:rFonts w:ascii="PT Astra Serif" w:hAnsi="PT Astra Serif"/>
                <w:sz w:val="28"/>
                <w:szCs w:val="28"/>
              </w:rPr>
              <w:t>И.А.</w:t>
            </w:r>
            <w:r w:rsidR="001E561F" w:rsidRPr="00380550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275E1" w:rsidRPr="00380550">
              <w:rPr>
                <w:rFonts w:ascii="PT Astra Serif" w:hAnsi="PT Astra Serif"/>
                <w:sz w:val="28"/>
                <w:szCs w:val="28"/>
              </w:rPr>
              <w:t>Будеев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6E52AC" w:rsidRPr="00380550" w:rsidRDefault="006E52AC" w:rsidP="00CA0BF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C95FAD" w:rsidRPr="00380550" w:rsidRDefault="00C95FAD" w:rsidP="001E561F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C95FAD" w:rsidRPr="00380550" w:rsidSect="003905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494"/>
    <w:multiLevelType w:val="hybridMultilevel"/>
    <w:tmpl w:val="1B304334"/>
    <w:lvl w:ilvl="0" w:tplc="87B0142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01F493D"/>
    <w:multiLevelType w:val="hybridMultilevel"/>
    <w:tmpl w:val="D24A17A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0013B3D"/>
    <w:multiLevelType w:val="hybridMultilevel"/>
    <w:tmpl w:val="B4DCE32E"/>
    <w:lvl w:ilvl="0" w:tplc="6EAADC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E14878"/>
    <w:multiLevelType w:val="hybridMultilevel"/>
    <w:tmpl w:val="AA4CB2CC"/>
    <w:lvl w:ilvl="0" w:tplc="9A60E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8C335A3"/>
    <w:multiLevelType w:val="hybridMultilevel"/>
    <w:tmpl w:val="F178332C"/>
    <w:lvl w:ilvl="0" w:tplc="869CB4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0A3941"/>
    <w:multiLevelType w:val="hybridMultilevel"/>
    <w:tmpl w:val="8D104464"/>
    <w:lvl w:ilvl="0" w:tplc="6E8215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C3665"/>
    <w:multiLevelType w:val="hybridMultilevel"/>
    <w:tmpl w:val="D28CBDEA"/>
    <w:lvl w:ilvl="0" w:tplc="84983B5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595009A7"/>
    <w:multiLevelType w:val="hybridMultilevel"/>
    <w:tmpl w:val="EA00C5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4B83899"/>
    <w:multiLevelType w:val="hybridMultilevel"/>
    <w:tmpl w:val="EA00C5E8"/>
    <w:lvl w:ilvl="0" w:tplc="9A60E2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7C790A62"/>
    <w:multiLevelType w:val="hybridMultilevel"/>
    <w:tmpl w:val="4A6A1F70"/>
    <w:lvl w:ilvl="0" w:tplc="455EA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60D54"/>
    <w:rsid w:val="00000637"/>
    <w:rsid w:val="00006927"/>
    <w:rsid w:val="00053928"/>
    <w:rsid w:val="00056C14"/>
    <w:rsid w:val="0006409C"/>
    <w:rsid w:val="00075016"/>
    <w:rsid w:val="000A54D1"/>
    <w:rsid w:val="000B1333"/>
    <w:rsid w:val="000B1432"/>
    <w:rsid w:val="000B4300"/>
    <w:rsid w:val="000C0621"/>
    <w:rsid w:val="000C79D7"/>
    <w:rsid w:val="000D013A"/>
    <w:rsid w:val="000D365D"/>
    <w:rsid w:val="000E7A1E"/>
    <w:rsid w:val="00101352"/>
    <w:rsid w:val="0010447E"/>
    <w:rsid w:val="00104DE7"/>
    <w:rsid w:val="0011247D"/>
    <w:rsid w:val="0011758F"/>
    <w:rsid w:val="001403F4"/>
    <w:rsid w:val="00140F4E"/>
    <w:rsid w:val="001525BA"/>
    <w:rsid w:val="00152867"/>
    <w:rsid w:val="0015616A"/>
    <w:rsid w:val="00174B79"/>
    <w:rsid w:val="00177809"/>
    <w:rsid w:val="001807B3"/>
    <w:rsid w:val="001A46D9"/>
    <w:rsid w:val="001B0794"/>
    <w:rsid w:val="001B26F5"/>
    <w:rsid w:val="001B303A"/>
    <w:rsid w:val="001B48ED"/>
    <w:rsid w:val="001B6710"/>
    <w:rsid w:val="001C4ABF"/>
    <w:rsid w:val="001C6162"/>
    <w:rsid w:val="001C7734"/>
    <w:rsid w:val="001E071A"/>
    <w:rsid w:val="001E4EB9"/>
    <w:rsid w:val="001E561F"/>
    <w:rsid w:val="00205DEF"/>
    <w:rsid w:val="00207DCC"/>
    <w:rsid w:val="002275E1"/>
    <w:rsid w:val="002342D0"/>
    <w:rsid w:val="00237AF3"/>
    <w:rsid w:val="00240C9B"/>
    <w:rsid w:val="00257AC6"/>
    <w:rsid w:val="0026475B"/>
    <w:rsid w:val="00293960"/>
    <w:rsid w:val="002954DA"/>
    <w:rsid w:val="00295DE8"/>
    <w:rsid w:val="002A0E22"/>
    <w:rsid w:val="002A52C2"/>
    <w:rsid w:val="002B212C"/>
    <w:rsid w:val="002B4BEE"/>
    <w:rsid w:val="002C099B"/>
    <w:rsid w:val="002C0E88"/>
    <w:rsid w:val="002C15DB"/>
    <w:rsid w:val="002D0903"/>
    <w:rsid w:val="002D5A1D"/>
    <w:rsid w:val="002E0B6D"/>
    <w:rsid w:val="002E2EB4"/>
    <w:rsid w:val="002F34C5"/>
    <w:rsid w:val="00301505"/>
    <w:rsid w:val="00307183"/>
    <w:rsid w:val="003149DC"/>
    <w:rsid w:val="00323208"/>
    <w:rsid w:val="00326ADF"/>
    <w:rsid w:val="00336380"/>
    <w:rsid w:val="00366275"/>
    <w:rsid w:val="00370A98"/>
    <w:rsid w:val="00380550"/>
    <w:rsid w:val="00381EFD"/>
    <w:rsid w:val="00390514"/>
    <w:rsid w:val="00390627"/>
    <w:rsid w:val="003A2868"/>
    <w:rsid w:val="003A4682"/>
    <w:rsid w:val="003C1888"/>
    <w:rsid w:val="003C5C99"/>
    <w:rsid w:val="003D6FA0"/>
    <w:rsid w:val="003E5646"/>
    <w:rsid w:val="003F73A8"/>
    <w:rsid w:val="00402B62"/>
    <w:rsid w:val="00415741"/>
    <w:rsid w:val="00420CFE"/>
    <w:rsid w:val="0042302B"/>
    <w:rsid w:val="00423713"/>
    <w:rsid w:val="00432DED"/>
    <w:rsid w:val="00436578"/>
    <w:rsid w:val="0044478F"/>
    <w:rsid w:val="00452807"/>
    <w:rsid w:val="00463656"/>
    <w:rsid w:val="0046391B"/>
    <w:rsid w:val="00476196"/>
    <w:rsid w:val="00482219"/>
    <w:rsid w:val="00482994"/>
    <w:rsid w:val="004874B3"/>
    <w:rsid w:val="0048775B"/>
    <w:rsid w:val="004A7DCD"/>
    <w:rsid w:val="004B0F02"/>
    <w:rsid w:val="004B5A5E"/>
    <w:rsid w:val="004C7DDB"/>
    <w:rsid w:val="004D1F8F"/>
    <w:rsid w:val="004E728B"/>
    <w:rsid w:val="004F1420"/>
    <w:rsid w:val="004F431D"/>
    <w:rsid w:val="00507C1C"/>
    <w:rsid w:val="00511C01"/>
    <w:rsid w:val="00514619"/>
    <w:rsid w:val="005220F0"/>
    <w:rsid w:val="005227A3"/>
    <w:rsid w:val="005268CB"/>
    <w:rsid w:val="005404A1"/>
    <w:rsid w:val="00540517"/>
    <w:rsid w:val="00554262"/>
    <w:rsid w:val="00554453"/>
    <w:rsid w:val="00576460"/>
    <w:rsid w:val="00593481"/>
    <w:rsid w:val="0059445A"/>
    <w:rsid w:val="005B03E1"/>
    <w:rsid w:val="005B0C79"/>
    <w:rsid w:val="005B6F54"/>
    <w:rsid w:val="005C0B5C"/>
    <w:rsid w:val="005D3DC0"/>
    <w:rsid w:val="005D5D34"/>
    <w:rsid w:val="005D7147"/>
    <w:rsid w:val="005E3CF1"/>
    <w:rsid w:val="005F0144"/>
    <w:rsid w:val="005F0D5E"/>
    <w:rsid w:val="00605967"/>
    <w:rsid w:val="0060736C"/>
    <w:rsid w:val="00624720"/>
    <w:rsid w:val="00625621"/>
    <w:rsid w:val="00635A97"/>
    <w:rsid w:val="00636171"/>
    <w:rsid w:val="00637FA8"/>
    <w:rsid w:val="00643A3C"/>
    <w:rsid w:val="00651AAB"/>
    <w:rsid w:val="00660684"/>
    <w:rsid w:val="00665DAD"/>
    <w:rsid w:val="00673481"/>
    <w:rsid w:val="00675F41"/>
    <w:rsid w:val="006838A8"/>
    <w:rsid w:val="00687E18"/>
    <w:rsid w:val="006940CB"/>
    <w:rsid w:val="00696F2E"/>
    <w:rsid w:val="006A067D"/>
    <w:rsid w:val="006A6F3E"/>
    <w:rsid w:val="006B7294"/>
    <w:rsid w:val="006C2B1F"/>
    <w:rsid w:val="006C5A53"/>
    <w:rsid w:val="006D62EE"/>
    <w:rsid w:val="006E52AC"/>
    <w:rsid w:val="00705E71"/>
    <w:rsid w:val="007103E5"/>
    <w:rsid w:val="007115DB"/>
    <w:rsid w:val="0071284B"/>
    <w:rsid w:val="00713EF6"/>
    <w:rsid w:val="00717E11"/>
    <w:rsid w:val="00720D51"/>
    <w:rsid w:val="00730F97"/>
    <w:rsid w:val="00731B09"/>
    <w:rsid w:val="00733663"/>
    <w:rsid w:val="00736EAB"/>
    <w:rsid w:val="00741209"/>
    <w:rsid w:val="007451E9"/>
    <w:rsid w:val="007510BE"/>
    <w:rsid w:val="00754146"/>
    <w:rsid w:val="00754233"/>
    <w:rsid w:val="007654CA"/>
    <w:rsid w:val="00766C61"/>
    <w:rsid w:val="00773AC4"/>
    <w:rsid w:val="00774868"/>
    <w:rsid w:val="007758DA"/>
    <w:rsid w:val="007768D8"/>
    <w:rsid w:val="007815A9"/>
    <w:rsid w:val="007A02E5"/>
    <w:rsid w:val="007A09EC"/>
    <w:rsid w:val="007C3CA2"/>
    <w:rsid w:val="007D1BE5"/>
    <w:rsid w:val="007E0C4C"/>
    <w:rsid w:val="007E3EA2"/>
    <w:rsid w:val="007E607E"/>
    <w:rsid w:val="007F7D7C"/>
    <w:rsid w:val="008005BB"/>
    <w:rsid w:val="00811E6B"/>
    <w:rsid w:val="00817D9F"/>
    <w:rsid w:val="0083126F"/>
    <w:rsid w:val="008370B6"/>
    <w:rsid w:val="00841B0C"/>
    <w:rsid w:val="008426A2"/>
    <w:rsid w:val="0084416E"/>
    <w:rsid w:val="008449F1"/>
    <w:rsid w:val="008533FE"/>
    <w:rsid w:val="00855F76"/>
    <w:rsid w:val="00856879"/>
    <w:rsid w:val="008738FB"/>
    <w:rsid w:val="008760AC"/>
    <w:rsid w:val="0088768B"/>
    <w:rsid w:val="00892CAE"/>
    <w:rsid w:val="00897639"/>
    <w:rsid w:val="008A2959"/>
    <w:rsid w:val="008A2BBC"/>
    <w:rsid w:val="008A3832"/>
    <w:rsid w:val="008E66FA"/>
    <w:rsid w:val="008E67C4"/>
    <w:rsid w:val="008E6C09"/>
    <w:rsid w:val="0090243E"/>
    <w:rsid w:val="00903AB9"/>
    <w:rsid w:val="0090553C"/>
    <w:rsid w:val="009147A4"/>
    <w:rsid w:val="00915FF5"/>
    <w:rsid w:val="00922659"/>
    <w:rsid w:val="009230A9"/>
    <w:rsid w:val="00925223"/>
    <w:rsid w:val="009306CE"/>
    <w:rsid w:val="00931C94"/>
    <w:rsid w:val="00940044"/>
    <w:rsid w:val="00943DE8"/>
    <w:rsid w:val="009450C6"/>
    <w:rsid w:val="00951376"/>
    <w:rsid w:val="0095291A"/>
    <w:rsid w:val="00952E54"/>
    <w:rsid w:val="00955A17"/>
    <w:rsid w:val="00976393"/>
    <w:rsid w:val="009805DD"/>
    <w:rsid w:val="00994F78"/>
    <w:rsid w:val="009C661D"/>
    <w:rsid w:val="009C707D"/>
    <w:rsid w:val="009D1757"/>
    <w:rsid w:val="009F0ECD"/>
    <w:rsid w:val="009F355E"/>
    <w:rsid w:val="009F5BB4"/>
    <w:rsid w:val="00A01608"/>
    <w:rsid w:val="00A02452"/>
    <w:rsid w:val="00A13015"/>
    <w:rsid w:val="00A13D5F"/>
    <w:rsid w:val="00A1424F"/>
    <w:rsid w:val="00A229CC"/>
    <w:rsid w:val="00A23B38"/>
    <w:rsid w:val="00A349EE"/>
    <w:rsid w:val="00A41EF0"/>
    <w:rsid w:val="00A56285"/>
    <w:rsid w:val="00A57247"/>
    <w:rsid w:val="00A60C5F"/>
    <w:rsid w:val="00A62E0E"/>
    <w:rsid w:val="00A70E96"/>
    <w:rsid w:val="00A730A1"/>
    <w:rsid w:val="00A84714"/>
    <w:rsid w:val="00A8588F"/>
    <w:rsid w:val="00A8681A"/>
    <w:rsid w:val="00A92496"/>
    <w:rsid w:val="00A9372D"/>
    <w:rsid w:val="00A93839"/>
    <w:rsid w:val="00A94F37"/>
    <w:rsid w:val="00AB0032"/>
    <w:rsid w:val="00AB6CB8"/>
    <w:rsid w:val="00AC13DA"/>
    <w:rsid w:val="00AD1299"/>
    <w:rsid w:val="00AD6411"/>
    <w:rsid w:val="00AF1526"/>
    <w:rsid w:val="00AF1564"/>
    <w:rsid w:val="00AF1F58"/>
    <w:rsid w:val="00AF7BBF"/>
    <w:rsid w:val="00B045CA"/>
    <w:rsid w:val="00B149BE"/>
    <w:rsid w:val="00B155C5"/>
    <w:rsid w:val="00B273B3"/>
    <w:rsid w:val="00B33377"/>
    <w:rsid w:val="00B339B0"/>
    <w:rsid w:val="00B35CA0"/>
    <w:rsid w:val="00B41177"/>
    <w:rsid w:val="00B42E75"/>
    <w:rsid w:val="00B549C4"/>
    <w:rsid w:val="00B643EA"/>
    <w:rsid w:val="00B70827"/>
    <w:rsid w:val="00B71546"/>
    <w:rsid w:val="00B962E2"/>
    <w:rsid w:val="00BB0E8A"/>
    <w:rsid w:val="00BB4D80"/>
    <w:rsid w:val="00BB5FEC"/>
    <w:rsid w:val="00BF4771"/>
    <w:rsid w:val="00C065E7"/>
    <w:rsid w:val="00C20D00"/>
    <w:rsid w:val="00C26EC5"/>
    <w:rsid w:val="00C35E80"/>
    <w:rsid w:val="00C40FCB"/>
    <w:rsid w:val="00C531F3"/>
    <w:rsid w:val="00C60D54"/>
    <w:rsid w:val="00C66CA8"/>
    <w:rsid w:val="00C72B06"/>
    <w:rsid w:val="00C76C9C"/>
    <w:rsid w:val="00C80907"/>
    <w:rsid w:val="00C81C30"/>
    <w:rsid w:val="00C82163"/>
    <w:rsid w:val="00C86259"/>
    <w:rsid w:val="00C95FAD"/>
    <w:rsid w:val="00CA0BFE"/>
    <w:rsid w:val="00CB1A22"/>
    <w:rsid w:val="00CB4091"/>
    <w:rsid w:val="00CB7058"/>
    <w:rsid w:val="00CC2E45"/>
    <w:rsid w:val="00CE0080"/>
    <w:rsid w:val="00CE7EF7"/>
    <w:rsid w:val="00CF13CE"/>
    <w:rsid w:val="00CF42CE"/>
    <w:rsid w:val="00CF4EEE"/>
    <w:rsid w:val="00CF70E2"/>
    <w:rsid w:val="00D1439E"/>
    <w:rsid w:val="00D22EEB"/>
    <w:rsid w:val="00D557A5"/>
    <w:rsid w:val="00D67320"/>
    <w:rsid w:val="00D76DD4"/>
    <w:rsid w:val="00D80E11"/>
    <w:rsid w:val="00DA038A"/>
    <w:rsid w:val="00DA1666"/>
    <w:rsid w:val="00DA216E"/>
    <w:rsid w:val="00DB4506"/>
    <w:rsid w:val="00DC3161"/>
    <w:rsid w:val="00DD5A7C"/>
    <w:rsid w:val="00DE170F"/>
    <w:rsid w:val="00DF7ED4"/>
    <w:rsid w:val="00E10181"/>
    <w:rsid w:val="00E328E3"/>
    <w:rsid w:val="00E44F56"/>
    <w:rsid w:val="00E741FC"/>
    <w:rsid w:val="00E7619F"/>
    <w:rsid w:val="00E82D00"/>
    <w:rsid w:val="00E901D3"/>
    <w:rsid w:val="00E94DED"/>
    <w:rsid w:val="00EA202A"/>
    <w:rsid w:val="00EA3E30"/>
    <w:rsid w:val="00EA6CC1"/>
    <w:rsid w:val="00EC1D06"/>
    <w:rsid w:val="00EC5588"/>
    <w:rsid w:val="00ED5BB1"/>
    <w:rsid w:val="00F007F3"/>
    <w:rsid w:val="00F01B40"/>
    <w:rsid w:val="00F10FD5"/>
    <w:rsid w:val="00F164F8"/>
    <w:rsid w:val="00F21775"/>
    <w:rsid w:val="00F227AC"/>
    <w:rsid w:val="00F3125E"/>
    <w:rsid w:val="00F54E7F"/>
    <w:rsid w:val="00F55CE3"/>
    <w:rsid w:val="00F56B3F"/>
    <w:rsid w:val="00F648BF"/>
    <w:rsid w:val="00F67D75"/>
    <w:rsid w:val="00F730B6"/>
    <w:rsid w:val="00F7346E"/>
    <w:rsid w:val="00F801D4"/>
    <w:rsid w:val="00F860E4"/>
    <w:rsid w:val="00F919C3"/>
    <w:rsid w:val="00F96844"/>
    <w:rsid w:val="00F97EC8"/>
    <w:rsid w:val="00FB1D1E"/>
    <w:rsid w:val="00FB3999"/>
    <w:rsid w:val="00FB6327"/>
    <w:rsid w:val="00FD2BEF"/>
    <w:rsid w:val="00FE23C2"/>
    <w:rsid w:val="00FE3850"/>
    <w:rsid w:val="00FE4BB7"/>
    <w:rsid w:val="00FF5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BF"/>
    <w:rPr>
      <w:sz w:val="24"/>
      <w:szCs w:val="24"/>
    </w:rPr>
  </w:style>
  <w:style w:type="paragraph" w:styleId="1">
    <w:name w:val="heading 1"/>
    <w:basedOn w:val="a"/>
    <w:next w:val="a"/>
    <w:qFormat/>
    <w:rsid w:val="001C4AB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C4ABF"/>
    <w:pPr>
      <w:keepNext/>
      <w:ind w:left="6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4ABF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1C4ABF"/>
    <w:pPr>
      <w:ind w:left="60"/>
      <w:jc w:val="center"/>
    </w:pPr>
    <w:rPr>
      <w:sz w:val="28"/>
    </w:rPr>
  </w:style>
  <w:style w:type="paragraph" w:styleId="20">
    <w:name w:val="Body Text 2"/>
    <w:basedOn w:val="a"/>
    <w:rsid w:val="001C4ABF"/>
    <w:rPr>
      <w:b/>
      <w:bCs/>
      <w:sz w:val="28"/>
    </w:rPr>
  </w:style>
  <w:style w:type="table" w:styleId="a5">
    <w:name w:val="Table Grid"/>
    <w:basedOn w:val="a1"/>
    <w:rsid w:val="00AB0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0B43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B430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E7EF7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902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b">
    <w:name w:val="Содержимое таблицы"/>
    <w:basedOn w:val="a"/>
    <w:rsid w:val="00643A3C"/>
    <w:pPr>
      <w:widowControl w:val="0"/>
      <w:suppressLineNumbers/>
      <w:suppressAutoHyphens/>
    </w:pPr>
    <w:rPr>
      <w:rFonts w:ascii="Liberation Serif" w:eastAsia="Segoe UI" w:hAnsi="Liberation Serif" w:cs="Tahoma"/>
      <w:color w:val="000000"/>
      <w:lang w:eastAsia="zh-CN" w:bidi="hi-IN"/>
    </w:rPr>
  </w:style>
  <w:style w:type="character" w:customStyle="1" w:styleId="aa">
    <w:name w:val="Абзац списка Знак"/>
    <w:basedOn w:val="a0"/>
    <w:link w:val="a9"/>
    <w:uiPriority w:val="34"/>
    <w:locked/>
    <w:rsid w:val="00A229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380550"/>
    <w:pPr>
      <w:spacing w:after="120"/>
      <w:ind w:left="283"/>
    </w:pPr>
    <w:rPr>
      <w:rFonts w:ascii="Trebuchet MS" w:hAnsi="Trebuchet MS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C0CF-E828-4AE6-B93E-FCE7FB62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вопросам увеличения налоговой базы в Базарно- Карабулакском муниципальном районе</vt:lpstr>
    </vt:vector>
  </TitlesOfParts>
  <Company>adm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вопросам увеличения налоговой базы в Базарно- Карабулакском муниципальном районе</dc:title>
  <dc:creator>Admin</dc:creator>
  <cp:lastModifiedBy>User</cp:lastModifiedBy>
  <cp:revision>3</cp:revision>
  <cp:lastPrinted>2024-03-28T10:37:00Z</cp:lastPrinted>
  <dcterms:created xsi:type="dcterms:W3CDTF">2024-03-25T07:44:00Z</dcterms:created>
  <dcterms:modified xsi:type="dcterms:W3CDTF">2024-03-28T10:37:00Z</dcterms:modified>
</cp:coreProperties>
</file>