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0F" w:rsidRPr="003E150F" w:rsidRDefault="003E150F" w:rsidP="003E150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3E150F" w:rsidRDefault="003E150F" w:rsidP="003E150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1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ОБРАЩЕНИЮ С ТВЕРДЫМИ КОММУНАЛЬНЫМИ ОТХОДАМИ</w:t>
      </w:r>
    </w:p>
    <w:p w:rsidR="003E150F" w:rsidRPr="003E150F" w:rsidRDefault="003E150F" w:rsidP="003E150F">
      <w:pPr>
        <w:spacing w:after="0" w:line="2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FB2" w:rsidRDefault="003E150F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Начисление платы </w:t>
      </w:r>
      <w:r w:rsidR="00C94FB2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услуги по обращению с </w:t>
      </w:r>
      <w:r w:rsidR="000155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твердыми коммунальными отходами (ТКО)</w:t>
      </w:r>
      <w:r w:rsidR="00C94FB2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предоставляет Региональный оператор </w:t>
      </w:r>
      <w:r w:rsidR="005C5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Ситиматик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 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«Саратовэнерго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50F" w:rsidRPr="00D839DA" w:rsidRDefault="003E150F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94FB2" w:rsidRDefault="00015549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C94FB2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частые вопросы по теме начислений за ТКО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39DA" w:rsidRPr="00C94FB2" w:rsidRDefault="00D839DA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B2" w:rsidRPr="00C94FB2" w:rsidRDefault="00C94FB2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</w:t>
      </w:r>
      <w:r w:rsidRPr="00D8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квитанции указаны неверные</w:t>
      </w:r>
      <w:r w:rsidRPr="00C9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данные по числу зарегистрированных</w:t>
      </w:r>
      <w:r w:rsidR="000155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человек</w:t>
      </w:r>
      <w:r w:rsidRPr="00C9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Pr="00D8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доме</w:t>
      </w:r>
      <w:r w:rsidRPr="00C94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FB2" w:rsidRPr="00C94FB2" w:rsidRDefault="00C94FB2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платы по обращению с ТКО производится исходя из количества зарегистрированных граждан. Во избежание некорректных начислений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проверить информацию, отражённую в лицевых счетах,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зарегистрированных в жилом помещении и п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обнаружении недостоверных сведений сообщить об этом. Информацию можно направить ди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станционно на электронную почту </w:t>
      </w:r>
      <w:hyperlink r:id="rId6" w:history="1">
        <w:r w:rsidR="007D3BEB" w:rsidRPr="009D41B5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  <w:lang w:val="en-US" w:eastAsia="ru-RU"/>
          </w:rPr>
          <w:t>eirc</w:t>
        </w:r>
        <w:r w:rsidR="007D3BEB" w:rsidRPr="009D41B5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@</w:t>
        </w:r>
        <w:r w:rsidR="007D3BEB" w:rsidRPr="009D41B5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  <w:lang w:val="en-US" w:eastAsia="ru-RU"/>
          </w:rPr>
          <w:t>sarenergo</w:t>
        </w:r>
        <w:r w:rsidR="007D3BEB" w:rsidRPr="009D41B5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  <w:lang w:eastAsia="ru-RU"/>
          </w:rPr>
          <w:t>.</w:t>
        </w:r>
        <w:proofErr w:type="spellStart"/>
        <w:r w:rsidR="007D3BEB" w:rsidRPr="009D41B5">
          <w:rPr>
            <w:rStyle w:val="a3"/>
            <w:rFonts w:ascii="Times New Roman" w:eastAsia="Times New Roman" w:hAnsi="Times New Roman" w:cs="Times New Roman"/>
            <w:color w:val="7030A0"/>
            <w:sz w:val="28"/>
            <w:szCs w:val="28"/>
            <w:lang w:val="en-US" w:eastAsia="ru-RU"/>
          </w:rPr>
          <w:t>ru</w:t>
        </w:r>
        <w:proofErr w:type="spellEnd"/>
      </w:hyperlink>
      <w:hyperlink r:id="rId7" w:history="1"/>
      <w:r w:rsidRPr="00C94FB2"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  <w:t xml:space="preserve"> 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</w:t>
      </w:r>
      <w:r w:rsidR="007D3BEB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клиентский офис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BEB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«Саратовэнерго»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4FB2" w:rsidRPr="00C94FB2" w:rsidRDefault="00C94FB2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необходимых документов: </w:t>
      </w:r>
    </w:p>
    <w:p w:rsidR="007D3BEB" w:rsidRPr="00D839DA" w:rsidRDefault="007D3BEB" w:rsidP="003E150F">
      <w:pPr>
        <w:numPr>
          <w:ilvl w:val="0"/>
          <w:numId w:val="1"/>
        </w:numPr>
        <w:spacing w:after="0" w:line="2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C94FB2"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FB2"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D3BEB" w:rsidRPr="00D839DA" w:rsidRDefault="007D3BEB" w:rsidP="003E150F">
      <w:pPr>
        <w:numPr>
          <w:ilvl w:val="0"/>
          <w:numId w:val="1"/>
        </w:numPr>
        <w:spacing w:after="0" w:line="2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hAnsi="Times New Roman" w:cs="Times New Roman"/>
          <w:sz w:val="28"/>
          <w:szCs w:val="28"/>
        </w:rPr>
        <w:t>документ о количестве зарегистрированных лиц в жилом помещении</w:t>
      </w:r>
      <w:r w:rsidRPr="00D8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(копия домовой книги)</w:t>
      </w:r>
      <w:r w:rsidR="00BF44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839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839DA" w:rsidRPr="00D839DA" w:rsidRDefault="00D839DA" w:rsidP="003E150F">
      <w:pPr>
        <w:spacing w:after="0" w:line="23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Делается ли перерасчёт, если в </w:t>
      </w:r>
      <w:r w:rsidR="00A55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жилом помещении</w:t>
      </w:r>
      <w:r w:rsidRPr="00D8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никто не зарегистрирован?</w:t>
      </w:r>
      <w:r w:rsidRPr="00D839DA"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  <w:t xml:space="preserve"> </w:t>
      </w: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размера платы за коммунальную услугу по обращению с ТКО производится исходя из количества граждан, постоянно и временно проживающих в жилом помещении. </w:t>
      </w:r>
      <w:r w:rsidRPr="00D839DA">
        <w:rPr>
          <w:rFonts w:ascii="Times New Roman" w:hAnsi="Times New Roman" w:cs="Times New Roman"/>
          <w:sz w:val="28"/>
          <w:szCs w:val="28"/>
        </w:rPr>
        <w:t>Постановлением Правительства Саратовской области от 31 июля 2018 года № 420-П «Об определении размера платы за услуги регионального оператора по обращению с твердыми коммунальными отходами для потребителей в жилом помещении на территории Саратовской области» определено, что размер платы для потребителей в многоквартирных домах определяется исходя из общей площади жилого помещения на основании нормативов накопления твердых коммунальных отходо</w:t>
      </w:r>
      <w:r w:rsidR="00941260">
        <w:rPr>
          <w:rFonts w:ascii="Times New Roman" w:hAnsi="Times New Roman" w:cs="Times New Roman"/>
          <w:sz w:val="28"/>
          <w:szCs w:val="28"/>
        </w:rPr>
        <w:t>в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33A2C" w:rsidRPr="00D839DA" w:rsidRDefault="00633A2C" w:rsidP="003E150F">
      <w:pPr>
        <w:pStyle w:val="a5"/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209 ГК РФ собственнику принадлежат права владения, пользования и распоряжения имуществом, при этом в силу норм ст. 210 ГК РФ собственник несёт бремя содержания, принадлежащего ему имущества. Указанные положения продублированы и в жилищном законодательстве (ст. ст. 30, 153, 154 ЖК РФ).  Собственник у жилого помещения отсутствовать не может.  Перерасчёт делается только зарегистрированным гражданам при предоставлении подтверждающих документов об их отсутствии более 5 дней подряд в жилом помещении. </w:t>
      </w:r>
    </w:p>
    <w:p w:rsidR="00633A2C" w:rsidRPr="00D839DA" w:rsidRDefault="00633A2C" w:rsidP="003E150F">
      <w:pPr>
        <w:pStyle w:val="a5"/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Т.е. временное отсутствие собственника по месту нахождения принадлежащего ему на праве собственности жилого помещения не 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основанием для перерасчёта размера платы по обращению с ТКО, так как такое отсутствие не снимает необходимость исполнения возложенных обязанностей, в том числе обязанности по заключению договора на оказание услуг по обращению с твёрдыми коммунальными отходами (ч. 5 ст. 30 ЖК РФ, ч. 4 ст.  24.7 ФЗ «Об отходах производства и потребления»). </w:t>
      </w:r>
    </w:p>
    <w:p w:rsidR="00633A2C" w:rsidRPr="00D839DA" w:rsidRDefault="00633A2C" w:rsidP="003E150F">
      <w:pPr>
        <w:pStyle w:val="a5"/>
        <w:spacing w:after="0" w:line="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3A2C" w:rsidRPr="00D839DA" w:rsidRDefault="00633A2C" w:rsidP="003E150F">
      <w:pPr>
        <w:pStyle w:val="a5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Делается ли перерасчёт начислений за услуги по обращению с ТКО в период временного отсутствия зарегистрированных?</w:t>
      </w: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A2C" w:rsidRPr="00D839DA" w:rsidRDefault="00633A2C" w:rsidP="003E150F">
      <w:pPr>
        <w:pStyle w:val="a5"/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региональный оператор по обращению с ТКО обязан произвести перерасчёт размера платы за коммунальную услугу по обращению с твёрдыми коммунальными отходами в порядке, предусмотренном разделом VIII указанных Правил. </w:t>
      </w:r>
    </w:p>
    <w:p w:rsidR="00633A2C" w:rsidRPr="00D839DA" w:rsidRDefault="00633A2C" w:rsidP="003E150F">
      <w:pPr>
        <w:pStyle w:val="a5"/>
        <w:numPr>
          <w:ilvl w:val="0"/>
          <w:numId w:val="1"/>
        </w:num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перерасчёта потребитель обязан предоставить документы, подтверждающие продолжительность периода его временного отсутствия, в том числе: копия командировочного удостоверения; справка о нахождении на лечении в стационарном лечебном учреждении или на санаторно-курортном лечении;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 и прочие документы (за исключением проездных билетов) должны быть подписаны уполномоченным лицом выдавшей их организации, заверены печатью такой организации (при наличии), иметь регистрационный номер и дату выдачи. </w:t>
      </w:r>
    </w:p>
    <w:p w:rsidR="00633A2C" w:rsidRPr="00D839DA" w:rsidRDefault="00633A2C" w:rsidP="003E150F">
      <w:pPr>
        <w:pStyle w:val="a5"/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1C" w:rsidRPr="00D839DA" w:rsidRDefault="005D6D1C" w:rsidP="003E150F">
      <w:pPr>
        <w:spacing w:after="0"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DA">
        <w:rPr>
          <w:rFonts w:ascii="Times New Roman" w:hAnsi="Times New Roman" w:cs="Times New Roman"/>
          <w:b/>
          <w:sz w:val="28"/>
          <w:szCs w:val="28"/>
        </w:rPr>
        <w:t>Куда обращ</w:t>
      </w:r>
      <w:r w:rsidR="000D07B4">
        <w:rPr>
          <w:rFonts w:ascii="Times New Roman" w:hAnsi="Times New Roman" w:cs="Times New Roman"/>
          <w:b/>
          <w:sz w:val="28"/>
          <w:szCs w:val="28"/>
        </w:rPr>
        <w:t>аться</w:t>
      </w:r>
      <w:r w:rsidRPr="00D839DA">
        <w:rPr>
          <w:rFonts w:ascii="Times New Roman" w:hAnsi="Times New Roman" w:cs="Times New Roman"/>
          <w:b/>
          <w:sz w:val="28"/>
          <w:szCs w:val="28"/>
        </w:rPr>
        <w:t xml:space="preserve"> по поводу предоставления льгот и субсидий? </w:t>
      </w:r>
    </w:p>
    <w:p w:rsidR="00633A2C" w:rsidRDefault="00633A2C" w:rsidP="003E150F">
      <w:pPr>
        <w:pStyle w:val="a5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9DA">
        <w:rPr>
          <w:rFonts w:ascii="Times New Roman" w:hAnsi="Times New Roman" w:cs="Times New Roman"/>
          <w:sz w:val="28"/>
          <w:szCs w:val="28"/>
        </w:rPr>
        <w:t>Для предоставления льготы потребителю необходимо обратиться в органы социальной защиты</w:t>
      </w:r>
      <w:r w:rsidR="00933CEC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D839DA">
        <w:rPr>
          <w:rFonts w:ascii="Times New Roman" w:hAnsi="Times New Roman" w:cs="Times New Roman"/>
          <w:sz w:val="28"/>
          <w:szCs w:val="28"/>
        </w:rPr>
        <w:t xml:space="preserve">. Между региональным оператором и министерством социальной защиты населения Саратовской области налажен информационный обмен. Льгота будет предоставляться на условиях, предусмотренных действующим законодательством. Платежный документ Вы оплачиваете в полном объеме, в связи с тем, что </w:t>
      </w:r>
      <w:r w:rsidR="00941260" w:rsidRPr="00D839DA">
        <w:rPr>
          <w:rFonts w:ascii="Times New Roman" w:hAnsi="Times New Roman" w:cs="Times New Roman"/>
          <w:sz w:val="28"/>
          <w:szCs w:val="28"/>
        </w:rPr>
        <w:t>возврат субсидий</w:t>
      </w:r>
      <w:r w:rsidRPr="00D839DA">
        <w:rPr>
          <w:rFonts w:ascii="Times New Roman" w:hAnsi="Times New Roman" w:cs="Times New Roman"/>
          <w:sz w:val="28"/>
          <w:szCs w:val="28"/>
        </w:rPr>
        <w:t xml:space="preserve"> осуществляется при условии отсутствия задолженности.</w:t>
      </w:r>
    </w:p>
    <w:p w:rsidR="00D839DA" w:rsidRPr="00D839DA" w:rsidRDefault="00D839DA" w:rsidP="003E150F">
      <w:pPr>
        <w:pStyle w:val="a5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4FB2" w:rsidRPr="00C94FB2" w:rsidRDefault="00C94FB2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</w:pPr>
      <w:r w:rsidRPr="00C9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и как можно </w:t>
      </w:r>
      <w:r w:rsidR="00633A2C" w:rsidRPr="00D839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получить</w:t>
      </w:r>
      <w:r w:rsidRPr="00C94F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квитанцию?</w:t>
      </w:r>
      <w:r w:rsidRPr="00C94FB2"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  <w:t xml:space="preserve"> </w:t>
      </w: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9DA">
        <w:rPr>
          <w:rFonts w:ascii="Times New Roman" w:hAnsi="Times New Roman" w:cs="Times New Roman"/>
          <w:sz w:val="28"/>
          <w:szCs w:val="28"/>
        </w:rPr>
        <w:t>Квитанция для оплаты коммунальной услуги по обращению с ТКО направляется потребителю либо на бумажном носителе (доставка до почтового ящика абонента)</w:t>
      </w:r>
      <w:r w:rsidR="00941260">
        <w:rPr>
          <w:rFonts w:ascii="Times New Roman" w:hAnsi="Times New Roman" w:cs="Times New Roman"/>
          <w:sz w:val="28"/>
          <w:szCs w:val="28"/>
        </w:rPr>
        <w:t>,</w:t>
      </w:r>
      <w:r w:rsidRPr="00D839DA">
        <w:rPr>
          <w:rFonts w:ascii="Times New Roman" w:hAnsi="Times New Roman" w:cs="Times New Roman"/>
          <w:sz w:val="28"/>
          <w:szCs w:val="28"/>
        </w:rPr>
        <w:t xml:space="preserve"> либо в электронном виде </w:t>
      </w:r>
      <w:r w:rsidR="00941260">
        <w:rPr>
          <w:rFonts w:ascii="Times New Roman" w:hAnsi="Times New Roman" w:cs="Times New Roman"/>
          <w:sz w:val="28"/>
          <w:szCs w:val="28"/>
        </w:rPr>
        <w:t xml:space="preserve">зарегистрировавшись в личном кабинете </w:t>
      </w:r>
      <w:r w:rsidR="005C5A5F">
        <w:rPr>
          <w:rFonts w:ascii="Times New Roman" w:hAnsi="Times New Roman" w:cs="Times New Roman"/>
          <w:sz w:val="28"/>
          <w:szCs w:val="28"/>
        </w:rPr>
        <w:t xml:space="preserve">Саратовского филиала </w:t>
      </w:r>
      <w:r w:rsidR="00941260">
        <w:rPr>
          <w:rFonts w:ascii="Times New Roman" w:hAnsi="Times New Roman" w:cs="Times New Roman"/>
          <w:sz w:val="28"/>
          <w:szCs w:val="28"/>
        </w:rPr>
        <w:t xml:space="preserve">АО </w:t>
      </w:r>
      <w:r w:rsidR="005C5A5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41260">
        <w:rPr>
          <w:rFonts w:ascii="Times New Roman" w:hAnsi="Times New Roman" w:cs="Times New Roman"/>
          <w:sz w:val="28"/>
          <w:szCs w:val="28"/>
        </w:rPr>
        <w:t>Ситиматик</w:t>
      </w:r>
      <w:proofErr w:type="spellEnd"/>
      <w:r w:rsidR="005C5A5F">
        <w:rPr>
          <w:rFonts w:ascii="Times New Roman" w:hAnsi="Times New Roman" w:cs="Times New Roman"/>
          <w:sz w:val="28"/>
          <w:szCs w:val="28"/>
        </w:rPr>
        <w:t>»</w:t>
      </w:r>
      <w:r w:rsidR="00941260">
        <w:rPr>
          <w:rFonts w:ascii="Times New Roman" w:hAnsi="Times New Roman" w:cs="Times New Roman"/>
          <w:sz w:val="28"/>
          <w:szCs w:val="28"/>
        </w:rPr>
        <w:t xml:space="preserve"> </w:t>
      </w:r>
      <w:r w:rsidRPr="00D839DA">
        <w:rPr>
          <w:rFonts w:ascii="Times New Roman" w:hAnsi="Times New Roman" w:cs="Times New Roman"/>
          <w:sz w:val="28"/>
          <w:szCs w:val="28"/>
        </w:rPr>
        <w:t xml:space="preserve">на </w:t>
      </w:r>
      <w:r w:rsidR="00941260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941260" w:rsidRPr="009D41B5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https://citymatic64.aisgorod.ru/</w:t>
        </w:r>
      </w:hyperlink>
      <w:r w:rsidR="00941260">
        <w:rPr>
          <w:rFonts w:ascii="Times New Roman" w:hAnsi="Times New Roman" w:cs="Times New Roman"/>
          <w:sz w:val="28"/>
          <w:szCs w:val="28"/>
        </w:rPr>
        <w:t xml:space="preserve">. </w:t>
      </w:r>
      <w:r w:rsidRPr="00941260">
        <w:rPr>
          <w:rFonts w:ascii="Times New Roman" w:hAnsi="Times New Roman" w:cs="Times New Roman"/>
          <w:sz w:val="28"/>
          <w:szCs w:val="28"/>
        </w:rPr>
        <w:t>Для корректного отображения данных об оплате коммунальной услуги в платежных документах, а также согласно п. 66 Постановления Прави</w:t>
      </w:r>
      <w:r w:rsidRPr="00D839DA">
        <w:rPr>
          <w:rFonts w:ascii="Times New Roman" w:hAnsi="Times New Roman" w:cs="Times New Roman"/>
          <w:sz w:val="28"/>
          <w:szCs w:val="28"/>
        </w:rPr>
        <w:t>тельства Российской Федерации от 06.05.2011</w:t>
      </w:r>
      <w:proofErr w:type="gramEnd"/>
      <w:r w:rsidRPr="00D839DA">
        <w:rPr>
          <w:rFonts w:ascii="Times New Roman" w:hAnsi="Times New Roman" w:cs="Times New Roman"/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 плата за </w:t>
      </w:r>
      <w:r w:rsidRPr="00D839DA">
        <w:rPr>
          <w:rFonts w:ascii="Times New Roman" w:hAnsi="Times New Roman" w:cs="Times New Roman"/>
          <w:sz w:val="28"/>
          <w:szCs w:val="28"/>
        </w:rPr>
        <w:lastRenderedPageBreak/>
        <w:t>коммунальные услуги вносится ежемесячно, до 10-го числа месяца, следующего за истекшим расчетным периодом, за который производится оплата (</w:t>
      </w:r>
      <w:r w:rsidRPr="00D839DA">
        <w:rPr>
          <w:rFonts w:ascii="Times New Roman" w:hAnsi="Times New Roman" w:cs="Times New Roman"/>
          <w:sz w:val="28"/>
          <w:szCs w:val="28"/>
          <w:u w:val="single"/>
        </w:rPr>
        <w:t>с указанием адреса и номера лицевого счета, по которому производится оплата</w:t>
      </w:r>
      <w:r w:rsidRPr="00D839DA">
        <w:rPr>
          <w:rFonts w:ascii="Times New Roman" w:hAnsi="Times New Roman" w:cs="Times New Roman"/>
          <w:sz w:val="28"/>
          <w:szCs w:val="28"/>
        </w:rPr>
        <w:t>).</w:t>
      </w: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839DA">
        <w:rPr>
          <w:rFonts w:ascii="Times New Roman" w:hAnsi="Times New Roman" w:cs="Times New Roman"/>
          <w:sz w:val="28"/>
          <w:szCs w:val="28"/>
        </w:rPr>
        <w:t>В случае, если в полученном платежном документе не отражена оплата по предыдущей квитанции, это говорит о том, что оплата предыдущей квитанции была произведена в сроки позже, чем сформирован новый платежный документ. Оплата будет отражена в следующей квитанции</w:t>
      </w:r>
    </w:p>
    <w:p w:rsidR="00633A2C" w:rsidRPr="00D839DA" w:rsidRDefault="00633A2C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6985AF"/>
          <w:sz w:val="28"/>
          <w:szCs w:val="28"/>
          <w:lang w:eastAsia="ru-RU"/>
        </w:rPr>
      </w:pPr>
    </w:p>
    <w:p w:rsidR="00BD1341" w:rsidRPr="00D839DA" w:rsidRDefault="00BD1341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оплачивать квитанции за ТКО?</w:t>
      </w:r>
    </w:p>
    <w:p w:rsidR="00D839DA" w:rsidRPr="00D839DA" w:rsidRDefault="00941260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произвести в любом отделении банка и почты, а так же в личном кабинете </w:t>
      </w:r>
      <w:r w:rsidR="00D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Саратовского филиала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АО </w:t>
      </w:r>
      <w:r w:rsidR="00D529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Ситиматик</w:t>
      </w:r>
      <w:proofErr w:type="spellEnd"/>
      <w:r w:rsidR="00D529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9D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9" w:history="1">
        <w:r w:rsidRPr="009D41B5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https://citymatic64.aisgorod.ru/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оплата.</w:t>
      </w:r>
    </w:p>
    <w:p w:rsidR="00D839DA" w:rsidRPr="00D839DA" w:rsidRDefault="00D839DA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D1C" w:rsidRPr="00D839DA" w:rsidRDefault="005D6D1C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9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Куда обращаться по вопросу вывоза мусора, качеству оказания услуги за ТКО?</w:t>
      </w:r>
    </w:p>
    <w:p w:rsidR="00C94FB2" w:rsidRPr="00AA27A4" w:rsidRDefault="00C94FB2" w:rsidP="003E150F">
      <w:pPr>
        <w:spacing w:after="0" w:line="23" w:lineRule="atLeast"/>
        <w:jc w:val="both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касающимся качества оказания услуги по обращению с ТКО, необходимо обращаться в адрес </w:t>
      </w:r>
      <w:r w:rsidR="00D52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Саратовского филиала АО </w:t>
      </w:r>
      <w:r w:rsidR="00BD1341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BD1341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Ситиматик</w:t>
      </w:r>
      <w:proofErr w:type="spellEnd"/>
      <w:r w:rsidR="00BD1341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9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телефонам единого </w:t>
      </w:r>
      <w:proofErr w:type="gramStart"/>
      <w:r w:rsidR="00BD1341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контакт-центра</w:t>
      </w:r>
      <w:proofErr w:type="gramEnd"/>
      <w:r w:rsidR="00BD1341" w:rsidRPr="00D83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(8452) </w:t>
      </w:r>
      <w:r w:rsidR="00BD1341" w:rsidRPr="00D839DA">
        <w:rPr>
          <w:rFonts w:ascii="Times New Roman" w:hAnsi="Times New Roman" w:cs="Times New Roman"/>
          <w:color w:val="000000"/>
          <w:sz w:val="28"/>
          <w:szCs w:val="28"/>
        </w:rPr>
        <w:t>25-64-90</w:t>
      </w:r>
      <w:r w:rsidR="00D839DA" w:rsidRPr="00D839DA">
        <w:rPr>
          <w:rFonts w:ascii="Times New Roman" w:hAnsi="Times New Roman" w:cs="Times New Roman"/>
          <w:color w:val="000000"/>
          <w:sz w:val="28"/>
          <w:szCs w:val="28"/>
        </w:rPr>
        <w:t xml:space="preserve"> или по контактам на сайте </w:t>
      </w:r>
      <w:hyperlink r:id="rId10" w:history="1">
        <w:r w:rsidR="00AA27A4" w:rsidRPr="00AA27A4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"/>
          </w:rPr>
          <w:t>www</w:t>
        </w:r>
        <w:r w:rsidR="00AA27A4" w:rsidRPr="00AA27A4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.64.</w:t>
        </w:r>
        <w:proofErr w:type="spellStart"/>
        <w:r w:rsidR="00AA27A4" w:rsidRPr="00AA27A4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"/>
          </w:rPr>
          <w:t>citymatic</w:t>
        </w:r>
        <w:proofErr w:type="spellEnd"/>
        <w:r w:rsidR="00AA27A4" w:rsidRPr="00AA27A4">
          <w:rPr>
            <w:rStyle w:val="a3"/>
            <w:rFonts w:ascii="Times New Roman" w:hAnsi="Times New Roman" w:cs="Times New Roman"/>
            <w:color w:val="7030A0"/>
            <w:sz w:val="28"/>
            <w:szCs w:val="28"/>
          </w:rPr>
          <w:t>.</w:t>
        </w:r>
        <w:proofErr w:type="spellStart"/>
        <w:r w:rsidR="00AA27A4" w:rsidRPr="00AA27A4">
          <w:rPr>
            <w:rStyle w:val="a3"/>
            <w:rFonts w:ascii="Times New Roman" w:hAnsi="Times New Roman" w:cs="Times New Roman"/>
            <w:color w:val="7030A0"/>
            <w:sz w:val="28"/>
            <w:szCs w:val="28"/>
            <w:lang w:val="en"/>
          </w:rPr>
          <w:t>ru</w:t>
        </w:r>
        <w:proofErr w:type="spellEnd"/>
      </w:hyperlink>
      <w:r w:rsidR="00D839DA" w:rsidRPr="00AA27A4">
        <w:rPr>
          <w:rFonts w:ascii="Times New Roman" w:hAnsi="Times New Roman" w:cs="Times New Roman"/>
          <w:color w:val="7030A0"/>
          <w:sz w:val="28"/>
          <w:szCs w:val="28"/>
          <w:lang w:val="en"/>
        </w:rPr>
        <w:t> </w:t>
      </w:r>
      <w:r w:rsidR="009D41B5" w:rsidRPr="00AA27A4">
        <w:rPr>
          <w:rFonts w:ascii="Times New Roman" w:hAnsi="Times New Roman" w:cs="Times New Roman"/>
          <w:color w:val="7030A0"/>
          <w:sz w:val="28"/>
          <w:szCs w:val="28"/>
        </w:rPr>
        <w:t>.</w:t>
      </w:r>
    </w:p>
    <w:p w:rsidR="00C94DCF" w:rsidRPr="00D839DA" w:rsidRDefault="00C94DCF" w:rsidP="003E150F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C94DCF" w:rsidRPr="00D839DA" w:rsidSect="003E15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00C1"/>
    <w:multiLevelType w:val="multilevel"/>
    <w:tmpl w:val="13A6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862B5"/>
    <w:multiLevelType w:val="multilevel"/>
    <w:tmpl w:val="02A8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B2"/>
    <w:rsid w:val="00015549"/>
    <w:rsid w:val="000D07B4"/>
    <w:rsid w:val="00287663"/>
    <w:rsid w:val="003E150F"/>
    <w:rsid w:val="005C5A5F"/>
    <w:rsid w:val="005D6D1C"/>
    <w:rsid w:val="00633A2C"/>
    <w:rsid w:val="0071514F"/>
    <w:rsid w:val="007D3BEB"/>
    <w:rsid w:val="00933CEC"/>
    <w:rsid w:val="00941260"/>
    <w:rsid w:val="009D41B5"/>
    <w:rsid w:val="00A55DBE"/>
    <w:rsid w:val="00AA1B73"/>
    <w:rsid w:val="00AA27A4"/>
    <w:rsid w:val="00BD1341"/>
    <w:rsid w:val="00BF44A0"/>
    <w:rsid w:val="00C94DCF"/>
    <w:rsid w:val="00C94FB2"/>
    <w:rsid w:val="00D529B2"/>
    <w:rsid w:val="00D839DA"/>
    <w:rsid w:val="00F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B2"/>
    <w:rPr>
      <w:strike w:val="0"/>
      <w:dstrike w:val="0"/>
      <w:color w:val="F8902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9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A2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412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FB2"/>
    <w:rPr>
      <w:strike w:val="0"/>
      <w:dstrike w:val="0"/>
      <w:color w:val="F8902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C94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3A2C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941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55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7500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8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matic64.aisgoro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pd@esbvolg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rc@sarenergo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64.citymat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itymatic64.ais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Елгазина Наталья Сергеевна</dc:creator>
  <cp:keywords/>
  <dc:description/>
  <cp:lastModifiedBy>Пользователь</cp:lastModifiedBy>
  <cp:revision>15</cp:revision>
  <dcterms:created xsi:type="dcterms:W3CDTF">2022-04-04T05:47:00Z</dcterms:created>
  <dcterms:modified xsi:type="dcterms:W3CDTF">2022-04-07T10:28:00Z</dcterms:modified>
</cp:coreProperties>
</file>